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B2B6" w14:textId="5169ED11" w:rsidR="000C55D2" w:rsidRPr="00441A27" w:rsidRDefault="00FE4F7E" w:rsidP="000C55D2">
      <w:pPr>
        <w:jc w:val="center"/>
        <w:rPr>
          <w:rFonts w:ascii="Arial" w:hAnsi="Arial" w:cs="Arial"/>
          <w:b/>
          <w:sz w:val="28"/>
          <w:szCs w:val="28"/>
          <w:lang w:val="id-ID"/>
        </w:rPr>
      </w:pPr>
      <w:r>
        <w:rPr>
          <w:rFonts w:ascii="Arial" w:hAnsi="Arial" w:cs="Arial"/>
          <w:b/>
          <w:sz w:val="28"/>
          <w:szCs w:val="28"/>
          <w:lang w:val="sv-SE"/>
        </w:rPr>
        <w:t>Evaluasi Program Dongeng Anak Remaja Keliling (DARLING) Dalam Meningkatkan Minat Baca Masyarakat di Dinas Perpustakaan dan Kearsipan Provinsi Jawa Timur</w:t>
      </w:r>
    </w:p>
    <w:p w14:paraId="2AABF21F" w14:textId="77777777" w:rsidR="008F5777" w:rsidRPr="00AA2E50" w:rsidRDefault="008F5777" w:rsidP="008F5777">
      <w:pPr>
        <w:jc w:val="center"/>
        <w:rPr>
          <w:rFonts w:ascii="Arial" w:hAnsi="Arial" w:cs="Arial"/>
          <w:b/>
        </w:rPr>
      </w:pPr>
    </w:p>
    <w:p w14:paraId="050B9482" w14:textId="150BDAAA" w:rsidR="008F5777" w:rsidRPr="00DB2412" w:rsidRDefault="00FE4F7E" w:rsidP="00DB2412">
      <w:pPr>
        <w:ind w:firstLine="360"/>
        <w:jc w:val="center"/>
        <w:rPr>
          <w:rFonts w:ascii="Arial" w:hAnsi="Arial" w:cs="Arial"/>
          <w:b/>
        </w:rPr>
      </w:pPr>
      <w:r>
        <w:rPr>
          <w:rFonts w:ascii="Arial" w:hAnsi="Arial" w:cs="Arial"/>
          <w:b/>
        </w:rPr>
        <w:t>Naila Salsabila</w:t>
      </w:r>
      <w:r w:rsidR="008F5777" w:rsidRPr="00F23A5E">
        <w:rPr>
          <w:rFonts w:ascii="Arial" w:hAnsi="Arial" w:cs="Arial"/>
          <w:b/>
          <w:vertAlign w:val="superscript"/>
        </w:rPr>
        <w:t>1</w:t>
      </w:r>
      <w:r w:rsidR="008F5777" w:rsidRPr="00F23A5E">
        <w:rPr>
          <w:rFonts w:ascii="Arial" w:hAnsi="Arial" w:cs="Arial"/>
          <w:b/>
        </w:rPr>
        <w:t>,</w:t>
      </w:r>
      <w:r w:rsidR="00D05F1B">
        <w:rPr>
          <w:rFonts w:ascii="Arial" w:hAnsi="Arial" w:cs="Arial"/>
          <w:b/>
        </w:rPr>
        <w:t xml:space="preserve"> </w:t>
      </w:r>
      <w:r>
        <w:rPr>
          <w:rFonts w:ascii="Arial" w:hAnsi="Arial" w:cs="Arial"/>
          <w:b/>
        </w:rPr>
        <w:t>Diana Hertati</w:t>
      </w:r>
      <w:r w:rsidR="008F5777" w:rsidRPr="00F23A5E">
        <w:rPr>
          <w:rFonts w:ascii="Arial" w:hAnsi="Arial" w:cs="Arial"/>
          <w:b/>
          <w:vertAlign w:val="superscript"/>
        </w:rPr>
        <w:t>2</w:t>
      </w:r>
    </w:p>
    <w:p w14:paraId="395030D7" w14:textId="3B8C6BAF" w:rsidR="00367890" w:rsidRPr="00DB2412" w:rsidRDefault="00DB2412" w:rsidP="00DB2412">
      <w:pPr>
        <w:jc w:val="center"/>
        <w:rPr>
          <w:rFonts w:ascii="Arial" w:hAnsi="Arial" w:cs="Arial"/>
        </w:rPr>
      </w:pPr>
      <w:r>
        <w:rPr>
          <w:rFonts w:ascii="Arial" w:hAnsi="Arial" w:cs="Arial"/>
          <w:vertAlign w:val="superscript"/>
        </w:rPr>
        <w:t xml:space="preserve">1,2 </w:t>
      </w:r>
      <w:r w:rsidR="008F5777" w:rsidRPr="00441A27">
        <w:rPr>
          <w:rFonts w:ascii="Arial" w:hAnsi="Arial" w:cs="Arial"/>
        </w:rPr>
        <w:t xml:space="preserve">Universitas </w:t>
      </w:r>
      <w:r w:rsidR="00FE4F7E">
        <w:rPr>
          <w:rFonts w:ascii="Arial" w:hAnsi="Arial" w:cs="Arial"/>
        </w:rPr>
        <w:t>Pembangunan Nasional “Veteran” Jawa Timur</w:t>
      </w:r>
    </w:p>
    <w:p w14:paraId="62C16DEC" w14:textId="0A81550E" w:rsidR="008F5777" w:rsidRPr="00761983" w:rsidRDefault="008F5777" w:rsidP="008F5777">
      <w:pPr>
        <w:jc w:val="center"/>
        <w:rPr>
          <w:rFonts w:ascii="Arial" w:hAnsi="Arial" w:cs="Arial"/>
          <w:lang w:val="pt-BR"/>
        </w:rPr>
      </w:pPr>
      <w:r w:rsidRPr="00441A27">
        <w:rPr>
          <w:rFonts w:ascii="Arial" w:hAnsi="Arial" w:cs="Arial"/>
          <w:lang w:val="pt-BR"/>
        </w:rPr>
        <w:t xml:space="preserve">e-mail: </w:t>
      </w:r>
      <w:r w:rsidR="00761983" w:rsidRPr="00761983">
        <w:rPr>
          <w:rFonts w:ascii="Arial" w:hAnsi="Arial" w:cs="Arial"/>
          <w:lang w:val="pt-BR"/>
        </w:rPr>
        <w:fldChar w:fldCharType="begin"/>
      </w:r>
      <w:r w:rsidR="00761983" w:rsidRPr="00761983">
        <w:rPr>
          <w:rFonts w:ascii="Arial" w:hAnsi="Arial" w:cs="Arial"/>
          <w:lang w:val="pt-BR"/>
        </w:rPr>
        <w:instrText>HYPERLINK "mailto:nelasasaa@gmail.com</w:instrText>
      </w:r>
      <w:r w:rsidR="00761983" w:rsidRPr="00761983">
        <w:rPr>
          <w:rFonts w:ascii="Arial" w:hAnsi="Arial" w:cs="Arial"/>
          <w:vertAlign w:val="superscript"/>
        </w:rPr>
        <w:instrText>1</w:instrText>
      </w:r>
      <w:r w:rsidR="00761983" w:rsidRPr="00761983">
        <w:rPr>
          <w:rFonts w:ascii="Arial" w:hAnsi="Arial" w:cs="Arial"/>
          <w:lang w:val="pt-BR"/>
        </w:rPr>
        <w:instrText>"</w:instrText>
      </w:r>
      <w:r w:rsidR="00761983" w:rsidRPr="00761983">
        <w:rPr>
          <w:rFonts w:ascii="Arial" w:hAnsi="Arial" w:cs="Arial"/>
          <w:lang w:val="pt-BR"/>
        </w:rPr>
        <w:fldChar w:fldCharType="separate"/>
      </w:r>
      <w:r w:rsidR="00761983" w:rsidRPr="00761983">
        <w:rPr>
          <w:rStyle w:val="Hyperlink"/>
          <w:rFonts w:ascii="Arial" w:hAnsi="Arial" w:cs="Arial"/>
          <w:lang w:val="pt-BR"/>
        </w:rPr>
        <w:t>nelasasaa@gmail.com</w:t>
      </w:r>
      <w:r w:rsidR="00761983" w:rsidRPr="00761983">
        <w:rPr>
          <w:rStyle w:val="Hyperlink"/>
          <w:rFonts w:ascii="Arial" w:hAnsi="Arial" w:cs="Arial"/>
          <w:vertAlign w:val="superscript"/>
        </w:rPr>
        <w:t>1</w:t>
      </w:r>
      <w:r w:rsidR="00761983" w:rsidRPr="00761983">
        <w:rPr>
          <w:rFonts w:ascii="Arial" w:hAnsi="Arial" w:cs="Arial"/>
          <w:lang w:val="pt-BR"/>
        </w:rPr>
        <w:fldChar w:fldCharType="end"/>
      </w:r>
      <w:r w:rsidR="00761983" w:rsidRPr="00761983">
        <w:rPr>
          <w:rFonts w:ascii="Arial" w:hAnsi="Arial" w:cs="Arial"/>
        </w:rPr>
        <w:t xml:space="preserve">, </w:t>
      </w:r>
      <w:hyperlink r:id="rId8" w:history="1">
        <w:r w:rsidR="00761983" w:rsidRPr="00761983">
          <w:rPr>
            <w:rStyle w:val="Hyperlink"/>
            <w:rFonts w:ascii="Arial" w:hAnsi="Arial" w:cs="Arial"/>
          </w:rPr>
          <w:t>diana.adne2023@gmail.com</w:t>
        </w:r>
        <w:r w:rsidR="00761983" w:rsidRPr="00761983">
          <w:rPr>
            <w:rStyle w:val="Hyperlink"/>
            <w:rFonts w:ascii="Arial" w:hAnsi="Arial" w:cs="Arial"/>
            <w:vertAlign w:val="superscript"/>
          </w:rPr>
          <w:t>2</w:t>
        </w:r>
      </w:hyperlink>
      <w:r w:rsidR="00761983" w:rsidRPr="00761983">
        <w:rPr>
          <w:rFonts w:ascii="Arial" w:hAnsi="Arial" w:cs="Arial"/>
          <w:vertAlign w:val="superscript"/>
        </w:rPr>
        <w:t xml:space="preserve"> </w:t>
      </w:r>
      <w:r w:rsidR="00761983" w:rsidRPr="00761983">
        <w:rPr>
          <w:rFonts w:ascii="Arial" w:hAnsi="Arial" w:cs="Arial"/>
        </w:rPr>
        <w:t xml:space="preserve"> </w:t>
      </w:r>
    </w:p>
    <w:p w14:paraId="31A2D718" w14:textId="77777777" w:rsidR="00652DCA" w:rsidRPr="00AA2E50" w:rsidRDefault="00652DCA" w:rsidP="008F5777">
      <w:pPr>
        <w:jc w:val="center"/>
        <w:rPr>
          <w:rFonts w:ascii="Arial" w:hAnsi="Arial" w:cs="Arial"/>
          <w:lang w:val="pt-BR"/>
        </w:rPr>
      </w:pPr>
    </w:p>
    <w:p w14:paraId="4F227DD2" w14:textId="77777777" w:rsidR="008F5777" w:rsidRPr="00441A27" w:rsidRDefault="008F5777" w:rsidP="00652DCA">
      <w:pPr>
        <w:rPr>
          <w:rFonts w:ascii="Arial" w:hAnsi="Arial" w:cs="Arial"/>
          <w:sz w:val="20"/>
          <w:szCs w:val="20"/>
          <w:lang w:val="pt-BR"/>
        </w:rPr>
      </w:pPr>
    </w:p>
    <w:p w14:paraId="7941D3C7" w14:textId="77777777" w:rsidR="008F5777" w:rsidRDefault="008F5777" w:rsidP="00B51AFE">
      <w:pPr>
        <w:jc w:val="center"/>
        <w:rPr>
          <w:rFonts w:ascii="Arial" w:hAnsi="Arial" w:cs="Arial"/>
          <w:b/>
          <w:color w:val="000000"/>
          <w:sz w:val="20"/>
          <w:szCs w:val="20"/>
        </w:rPr>
      </w:pPr>
      <w:proofErr w:type="spellStart"/>
      <w:r w:rsidRPr="00441A27">
        <w:rPr>
          <w:rFonts w:ascii="Arial" w:hAnsi="Arial" w:cs="Arial"/>
          <w:b/>
          <w:color w:val="000000"/>
          <w:sz w:val="20"/>
          <w:szCs w:val="20"/>
        </w:rPr>
        <w:t>Abstrak</w:t>
      </w:r>
      <w:proofErr w:type="spellEnd"/>
    </w:p>
    <w:p w14:paraId="09F9AA18" w14:textId="77777777" w:rsidR="00FE4F7E" w:rsidRDefault="00FE4F7E" w:rsidP="00B51AFE">
      <w:pPr>
        <w:jc w:val="center"/>
        <w:rPr>
          <w:rFonts w:ascii="Arial" w:hAnsi="Arial" w:cs="Arial"/>
          <w:b/>
          <w:color w:val="000000"/>
          <w:sz w:val="20"/>
          <w:szCs w:val="20"/>
          <w:lang w:val="id-ID"/>
        </w:rPr>
      </w:pPr>
    </w:p>
    <w:p w14:paraId="72DFBF74" w14:textId="424C1848" w:rsidR="00FE4F7E" w:rsidRPr="00FE4F7E" w:rsidRDefault="00FE4F7E" w:rsidP="00FE4F7E">
      <w:pPr>
        <w:jc w:val="both"/>
        <w:rPr>
          <w:rFonts w:ascii="Arial" w:hAnsi="Arial" w:cs="Arial"/>
          <w:b/>
          <w:bCs/>
          <w:sz w:val="22"/>
          <w:szCs w:val="22"/>
        </w:rPr>
      </w:pPr>
      <w:r w:rsidRPr="00FE4F7E">
        <w:rPr>
          <w:rFonts w:ascii="Arial" w:hAnsi="Arial" w:cs="Arial"/>
          <w:sz w:val="22"/>
          <w:szCs w:val="22"/>
        </w:rPr>
        <w:t xml:space="preserve">Studi </w:t>
      </w:r>
      <w:proofErr w:type="spellStart"/>
      <w:r w:rsidRPr="00FE4F7E">
        <w:rPr>
          <w:rFonts w:ascii="Arial" w:hAnsi="Arial" w:cs="Arial"/>
          <w:sz w:val="22"/>
          <w:szCs w:val="22"/>
        </w:rPr>
        <w:t>ini</w:t>
      </w:r>
      <w:proofErr w:type="spellEnd"/>
      <w:r w:rsidRPr="00FE4F7E">
        <w:rPr>
          <w:rFonts w:ascii="Arial" w:hAnsi="Arial" w:cs="Arial"/>
          <w:sz w:val="22"/>
          <w:szCs w:val="22"/>
        </w:rPr>
        <w:t xml:space="preserve"> </w:t>
      </w:r>
      <w:proofErr w:type="spellStart"/>
      <w:r w:rsidRPr="00FE4F7E">
        <w:rPr>
          <w:rFonts w:ascii="Arial" w:hAnsi="Arial" w:cs="Arial"/>
          <w:sz w:val="22"/>
          <w:szCs w:val="22"/>
        </w:rPr>
        <w:t>mengevaluasi</w:t>
      </w:r>
      <w:proofErr w:type="spellEnd"/>
      <w:r w:rsidRPr="00FE4F7E">
        <w:rPr>
          <w:rFonts w:ascii="Arial" w:hAnsi="Arial" w:cs="Arial"/>
          <w:sz w:val="22"/>
          <w:szCs w:val="22"/>
        </w:rPr>
        <w:t xml:space="preserve"> program “</w:t>
      </w:r>
      <w:proofErr w:type="spellStart"/>
      <w:r w:rsidRPr="00FE4F7E">
        <w:rPr>
          <w:rFonts w:ascii="Arial" w:hAnsi="Arial" w:cs="Arial"/>
          <w:sz w:val="22"/>
          <w:szCs w:val="22"/>
        </w:rPr>
        <w:t>Dongeng</w:t>
      </w:r>
      <w:proofErr w:type="spellEnd"/>
      <w:r w:rsidRPr="00FE4F7E">
        <w:rPr>
          <w:rFonts w:ascii="Arial" w:hAnsi="Arial" w:cs="Arial"/>
          <w:sz w:val="22"/>
          <w:szCs w:val="22"/>
        </w:rPr>
        <w:t xml:space="preserve"> Anak </w:t>
      </w:r>
      <w:proofErr w:type="spellStart"/>
      <w:r w:rsidRPr="00FE4F7E">
        <w:rPr>
          <w:rFonts w:ascii="Arial" w:hAnsi="Arial" w:cs="Arial"/>
          <w:sz w:val="22"/>
          <w:szCs w:val="22"/>
        </w:rPr>
        <w:t>Remaja</w:t>
      </w:r>
      <w:proofErr w:type="spellEnd"/>
      <w:r w:rsidRPr="00FE4F7E">
        <w:rPr>
          <w:rFonts w:ascii="Arial" w:hAnsi="Arial" w:cs="Arial"/>
          <w:sz w:val="22"/>
          <w:szCs w:val="22"/>
        </w:rPr>
        <w:t xml:space="preserve"> </w:t>
      </w:r>
      <w:proofErr w:type="spellStart"/>
      <w:r w:rsidRPr="00FE4F7E">
        <w:rPr>
          <w:rFonts w:ascii="Arial" w:hAnsi="Arial" w:cs="Arial"/>
          <w:sz w:val="22"/>
          <w:szCs w:val="22"/>
        </w:rPr>
        <w:t>Keliling</w:t>
      </w:r>
      <w:proofErr w:type="spellEnd"/>
      <w:r w:rsidRPr="00FE4F7E">
        <w:rPr>
          <w:rFonts w:ascii="Arial" w:hAnsi="Arial" w:cs="Arial"/>
          <w:sz w:val="22"/>
          <w:szCs w:val="22"/>
        </w:rPr>
        <w:t>” (</w:t>
      </w:r>
      <w:proofErr w:type="gramStart"/>
      <w:r w:rsidRPr="00FE4F7E">
        <w:rPr>
          <w:rFonts w:ascii="Arial" w:hAnsi="Arial" w:cs="Arial"/>
          <w:sz w:val="22"/>
          <w:szCs w:val="22"/>
        </w:rPr>
        <w:t>DARLING)  yang</w:t>
      </w:r>
      <w:proofErr w:type="gramEnd"/>
      <w:r w:rsidRPr="00FE4F7E">
        <w:rPr>
          <w:rFonts w:ascii="Arial" w:hAnsi="Arial" w:cs="Arial"/>
          <w:sz w:val="22"/>
          <w:szCs w:val="22"/>
        </w:rPr>
        <w:t xml:space="preserve"> </w:t>
      </w:r>
      <w:proofErr w:type="spellStart"/>
      <w:r w:rsidRPr="00FE4F7E">
        <w:rPr>
          <w:rFonts w:ascii="Arial" w:hAnsi="Arial" w:cs="Arial"/>
          <w:sz w:val="22"/>
          <w:szCs w:val="22"/>
        </w:rPr>
        <w:t>dikeluarkan</w:t>
      </w:r>
      <w:proofErr w:type="spellEnd"/>
      <w:r w:rsidRPr="00FE4F7E">
        <w:rPr>
          <w:rFonts w:ascii="Arial" w:hAnsi="Arial" w:cs="Arial"/>
          <w:sz w:val="22"/>
          <w:szCs w:val="22"/>
        </w:rPr>
        <w:t xml:space="preserve"> oleh Dinas </w:t>
      </w:r>
      <w:proofErr w:type="spellStart"/>
      <w:r w:rsidRPr="00FE4F7E">
        <w:rPr>
          <w:rFonts w:ascii="Arial" w:hAnsi="Arial" w:cs="Arial"/>
          <w:sz w:val="22"/>
          <w:szCs w:val="22"/>
        </w:rPr>
        <w:t>Perpustakaan</w:t>
      </w:r>
      <w:proofErr w:type="spellEnd"/>
      <w:r w:rsidRPr="00FE4F7E">
        <w:rPr>
          <w:rFonts w:ascii="Arial" w:hAnsi="Arial" w:cs="Arial"/>
          <w:sz w:val="22"/>
          <w:szCs w:val="22"/>
        </w:rPr>
        <w:t xml:space="preserve"> dan </w:t>
      </w:r>
      <w:proofErr w:type="spellStart"/>
      <w:r w:rsidRPr="00FE4F7E">
        <w:rPr>
          <w:rFonts w:ascii="Arial" w:hAnsi="Arial" w:cs="Arial"/>
          <w:sz w:val="22"/>
          <w:szCs w:val="22"/>
        </w:rPr>
        <w:t>Kearsipan</w:t>
      </w:r>
      <w:proofErr w:type="spellEnd"/>
      <w:r w:rsidRPr="00FE4F7E">
        <w:rPr>
          <w:rFonts w:ascii="Arial" w:hAnsi="Arial" w:cs="Arial"/>
          <w:sz w:val="22"/>
          <w:szCs w:val="22"/>
        </w:rPr>
        <w:t xml:space="preserve"> </w:t>
      </w:r>
      <w:proofErr w:type="spellStart"/>
      <w:r w:rsidRPr="00FE4F7E">
        <w:rPr>
          <w:rFonts w:ascii="Arial" w:hAnsi="Arial" w:cs="Arial"/>
          <w:sz w:val="22"/>
          <w:szCs w:val="22"/>
        </w:rPr>
        <w:t>Provinsi</w:t>
      </w:r>
      <w:proofErr w:type="spellEnd"/>
      <w:r w:rsidRPr="00FE4F7E">
        <w:rPr>
          <w:rFonts w:ascii="Arial" w:hAnsi="Arial" w:cs="Arial"/>
          <w:sz w:val="22"/>
          <w:szCs w:val="22"/>
        </w:rPr>
        <w:t xml:space="preserve"> Jawa Timur </w:t>
      </w:r>
      <w:proofErr w:type="spellStart"/>
      <w:r w:rsidRPr="00FE4F7E">
        <w:rPr>
          <w:rFonts w:ascii="Arial" w:hAnsi="Arial" w:cs="Arial"/>
          <w:sz w:val="22"/>
          <w:szCs w:val="22"/>
        </w:rPr>
        <w:t>sebagai</w:t>
      </w:r>
      <w:proofErr w:type="spellEnd"/>
      <w:r w:rsidRPr="00FE4F7E">
        <w:rPr>
          <w:rFonts w:ascii="Arial" w:hAnsi="Arial" w:cs="Arial"/>
          <w:sz w:val="22"/>
          <w:szCs w:val="22"/>
        </w:rPr>
        <w:t xml:space="preserve"> </w:t>
      </w:r>
      <w:proofErr w:type="spellStart"/>
      <w:r w:rsidRPr="00FE4F7E">
        <w:rPr>
          <w:rFonts w:ascii="Arial" w:hAnsi="Arial" w:cs="Arial"/>
          <w:sz w:val="22"/>
          <w:szCs w:val="22"/>
        </w:rPr>
        <w:t>bentuk</w:t>
      </w:r>
      <w:proofErr w:type="spellEnd"/>
      <w:r w:rsidRPr="00FE4F7E">
        <w:rPr>
          <w:rFonts w:ascii="Arial" w:hAnsi="Arial" w:cs="Arial"/>
          <w:sz w:val="22"/>
          <w:szCs w:val="22"/>
        </w:rPr>
        <w:t xml:space="preserve"> </w:t>
      </w:r>
      <w:proofErr w:type="spellStart"/>
      <w:r w:rsidRPr="00FE4F7E">
        <w:rPr>
          <w:rFonts w:ascii="Arial" w:hAnsi="Arial" w:cs="Arial"/>
          <w:sz w:val="22"/>
          <w:szCs w:val="22"/>
        </w:rPr>
        <w:t>inovasi</w:t>
      </w:r>
      <w:proofErr w:type="spellEnd"/>
      <w:r w:rsidRPr="00FE4F7E">
        <w:rPr>
          <w:rFonts w:ascii="Arial" w:hAnsi="Arial" w:cs="Arial"/>
          <w:sz w:val="22"/>
          <w:szCs w:val="22"/>
        </w:rPr>
        <w:t xml:space="preserve">. </w:t>
      </w:r>
      <w:proofErr w:type="spellStart"/>
      <w:r w:rsidRPr="00FE4F7E">
        <w:rPr>
          <w:rFonts w:ascii="Arial" w:hAnsi="Arial" w:cs="Arial"/>
          <w:sz w:val="22"/>
          <w:szCs w:val="22"/>
        </w:rPr>
        <w:t>Bertujuan</w:t>
      </w:r>
      <w:proofErr w:type="spellEnd"/>
      <w:r w:rsidRPr="00FE4F7E">
        <w:rPr>
          <w:rFonts w:ascii="Arial" w:hAnsi="Arial" w:cs="Arial"/>
          <w:sz w:val="22"/>
          <w:szCs w:val="22"/>
        </w:rPr>
        <w:t xml:space="preserve"> </w:t>
      </w:r>
      <w:proofErr w:type="spellStart"/>
      <w:r w:rsidRPr="00FE4F7E">
        <w:rPr>
          <w:rFonts w:ascii="Arial" w:hAnsi="Arial" w:cs="Arial"/>
          <w:sz w:val="22"/>
          <w:szCs w:val="22"/>
        </w:rPr>
        <w:t>untuk</w:t>
      </w:r>
      <w:proofErr w:type="spellEnd"/>
      <w:r w:rsidRPr="00FE4F7E">
        <w:rPr>
          <w:rFonts w:ascii="Arial" w:hAnsi="Arial" w:cs="Arial"/>
          <w:sz w:val="22"/>
          <w:szCs w:val="22"/>
        </w:rPr>
        <w:t xml:space="preserve"> </w:t>
      </w:r>
      <w:proofErr w:type="spellStart"/>
      <w:r w:rsidRPr="00FE4F7E">
        <w:rPr>
          <w:rFonts w:ascii="Arial" w:hAnsi="Arial" w:cs="Arial"/>
          <w:sz w:val="22"/>
          <w:szCs w:val="22"/>
        </w:rPr>
        <w:t>meningkatkan</w:t>
      </w:r>
      <w:proofErr w:type="spellEnd"/>
      <w:r w:rsidRPr="00FE4F7E">
        <w:rPr>
          <w:rFonts w:ascii="Arial" w:hAnsi="Arial" w:cs="Arial"/>
          <w:sz w:val="22"/>
          <w:szCs w:val="22"/>
        </w:rPr>
        <w:t xml:space="preserve"> </w:t>
      </w:r>
      <w:proofErr w:type="spellStart"/>
      <w:r w:rsidRPr="00FE4F7E">
        <w:rPr>
          <w:rFonts w:ascii="Arial" w:hAnsi="Arial" w:cs="Arial"/>
          <w:sz w:val="22"/>
          <w:szCs w:val="22"/>
        </w:rPr>
        <w:t>minat</w:t>
      </w:r>
      <w:proofErr w:type="spellEnd"/>
      <w:r w:rsidRPr="00FE4F7E">
        <w:rPr>
          <w:rFonts w:ascii="Arial" w:hAnsi="Arial" w:cs="Arial"/>
          <w:sz w:val="22"/>
          <w:szCs w:val="22"/>
        </w:rPr>
        <w:t xml:space="preserve"> </w:t>
      </w:r>
      <w:proofErr w:type="spellStart"/>
      <w:r w:rsidRPr="00FE4F7E">
        <w:rPr>
          <w:rFonts w:ascii="Arial" w:hAnsi="Arial" w:cs="Arial"/>
          <w:sz w:val="22"/>
          <w:szCs w:val="22"/>
        </w:rPr>
        <w:t>baca</w:t>
      </w:r>
      <w:proofErr w:type="spellEnd"/>
      <w:r w:rsidRPr="00FE4F7E">
        <w:rPr>
          <w:rFonts w:ascii="Arial" w:hAnsi="Arial" w:cs="Arial"/>
          <w:sz w:val="22"/>
          <w:szCs w:val="22"/>
        </w:rPr>
        <w:t xml:space="preserve"> di </w:t>
      </w:r>
      <w:proofErr w:type="spellStart"/>
      <w:r w:rsidRPr="00FE4F7E">
        <w:rPr>
          <w:rFonts w:ascii="Arial" w:hAnsi="Arial" w:cs="Arial"/>
          <w:sz w:val="22"/>
          <w:szCs w:val="22"/>
        </w:rPr>
        <w:t>kalangan</w:t>
      </w:r>
      <w:proofErr w:type="spellEnd"/>
      <w:r w:rsidRPr="00FE4F7E">
        <w:rPr>
          <w:rFonts w:ascii="Arial" w:hAnsi="Arial" w:cs="Arial"/>
          <w:sz w:val="22"/>
          <w:szCs w:val="22"/>
        </w:rPr>
        <w:t xml:space="preserve"> </w:t>
      </w:r>
      <w:proofErr w:type="spellStart"/>
      <w:r w:rsidRPr="00FE4F7E">
        <w:rPr>
          <w:rFonts w:ascii="Arial" w:hAnsi="Arial" w:cs="Arial"/>
          <w:sz w:val="22"/>
          <w:szCs w:val="22"/>
        </w:rPr>
        <w:t>masyarakat</w:t>
      </w:r>
      <w:proofErr w:type="spellEnd"/>
      <w:r w:rsidRPr="00FE4F7E">
        <w:rPr>
          <w:rFonts w:ascii="Arial" w:hAnsi="Arial" w:cs="Arial"/>
          <w:sz w:val="22"/>
          <w:szCs w:val="22"/>
        </w:rPr>
        <w:t xml:space="preserve"> </w:t>
      </w:r>
      <w:proofErr w:type="spellStart"/>
      <w:r w:rsidRPr="00FE4F7E">
        <w:rPr>
          <w:rFonts w:ascii="Arial" w:hAnsi="Arial" w:cs="Arial"/>
          <w:sz w:val="22"/>
          <w:szCs w:val="22"/>
        </w:rPr>
        <w:t>khususnya</w:t>
      </w:r>
      <w:proofErr w:type="spellEnd"/>
      <w:r w:rsidRPr="00FE4F7E">
        <w:rPr>
          <w:rFonts w:ascii="Arial" w:hAnsi="Arial" w:cs="Arial"/>
          <w:sz w:val="22"/>
          <w:szCs w:val="22"/>
        </w:rPr>
        <w:t xml:space="preserve"> </w:t>
      </w:r>
      <w:proofErr w:type="spellStart"/>
      <w:r w:rsidRPr="00FE4F7E">
        <w:rPr>
          <w:rFonts w:ascii="Arial" w:hAnsi="Arial" w:cs="Arial"/>
          <w:sz w:val="22"/>
          <w:szCs w:val="22"/>
        </w:rPr>
        <w:t>anak-anak</w:t>
      </w:r>
      <w:proofErr w:type="spellEnd"/>
      <w:r w:rsidRPr="00FE4F7E">
        <w:rPr>
          <w:rFonts w:ascii="Arial" w:hAnsi="Arial" w:cs="Arial"/>
          <w:sz w:val="22"/>
          <w:szCs w:val="22"/>
        </w:rPr>
        <w:t xml:space="preserve"> </w:t>
      </w:r>
      <w:proofErr w:type="spellStart"/>
      <w:r w:rsidRPr="00FE4F7E">
        <w:rPr>
          <w:rFonts w:ascii="Arial" w:hAnsi="Arial" w:cs="Arial"/>
          <w:sz w:val="22"/>
          <w:szCs w:val="22"/>
        </w:rPr>
        <w:t>melalui</w:t>
      </w:r>
      <w:proofErr w:type="spellEnd"/>
      <w:r w:rsidRPr="00FE4F7E">
        <w:rPr>
          <w:rFonts w:ascii="Arial" w:hAnsi="Arial" w:cs="Arial"/>
          <w:sz w:val="22"/>
          <w:szCs w:val="22"/>
        </w:rPr>
        <w:t xml:space="preserve"> </w:t>
      </w:r>
      <w:proofErr w:type="spellStart"/>
      <w:r w:rsidRPr="00FE4F7E">
        <w:rPr>
          <w:rFonts w:ascii="Arial" w:hAnsi="Arial" w:cs="Arial"/>
          <w:sz w:val="22"/>
          <w:szCs w:val="22"/>
        </w:rPr>
        <w:t>dongeng</w:t>
      </w:r>
      <w:proofErr w:type="spellEnd"/>
      <w:r w:rsidRPr="00FE4F7E">
        <w:rPr>
          <w:rFonts w:ascii="Arial" w:hAnsi="Arial" w:cs="Arial"/>
          <w:sz w:val="22"/>
          <w:szCs w:val="22"/>
        </w:rPr>
        <w:t xml:space="preserve">. </w:t>
      </w:r>
      <w:proofErr w:type="spellStart"/>
      <w:r w:rsidRPr="00FE4F7E">
        <w:rPr>
          <w:rFonts w:ascii="Arial" w:hAnsi="Arial" w:cs="Arial"/>
          <w:sz w:val="22"/>
          <w:szCs w:val="22"/>
        </w:rPr>
        <w:t>Meskipun</w:t>
      </w:r>
      <w:proofErr w:type="spellEnd"/>
      <w:r w:rsidRPr="00FE4F7E">
        <w:rPr>
          <w:rFonts w:ascii="Arial" w:hAnsi="Arial" w:cs="Arial"/>
          <w:sz w:val="22"/>
          <w:szCs w:val="22"/>
        </w:rPr>
        <w:t xml:space="preserve"> program </w:t>
      </w:r>
      <w:proofErr w:type="spellStart"/>
      <w:r w:rsidRPr="00FE4F7E">
        <w:rPr>
          <w:rFonts w:ascii="Arial" w:hAnsi="Arial" w:cs="Arial"/>
          <w:sz w:val="22"/>
          <w:szCs w:val="22"/>
        </w:rPr>
        <w:t>ini</w:t>
      </w:r>
      <w:proofErr w:type="spellEnd"/>
      <w:r w:rsidRPr="00FE4F7E">
        <w:rPr>
          <w:rFonts w:ascii="Arial" w:hAnsi="Arial" w:cs="Arial"/>
          <w:sz w:val="22"/>
          <w:szCs w:val="22"/>
        </w:rPr>
        <w:t xml:space="preserve"> </w:t>
      </w:r>
      <w:proofErr w:type="spellStart"/>
      <w:r w:rsidRPr="00FE4F7E">
        <w:rPr>
          <w:rFonts w:ascii="Arial" w:hAnsi="Arial" w:cs="Arial"/>
          <w:sz w:val="22"/>
          <w:szCs w:val="22"/>
        </w:rPr>
        <w:t>menunjukkan</w:t>
      </w:r>
      <w:proofErr w:type="spellEnd"/>
      <w:r w:rsidRPr="00FE4F7E">
        <w:rPr>
          <w:rFonts w:ascii="Arial" w:hAnsi="Arial" w:cs="Arial"/>
          <w:sz w:val="22"/>
          <w:szCs w:val="22"/>
        </w:rPr>
        <w:t xml:space="preserve"> </w:t>
      </w:r>
      <w:proofErr w:type="spellStart"/>
      <w:r w:rsidRPr="00FE4F7E">
        <w:rPr>
          <w:rFonts w:ascii="Arial" w:hAnsi="Arial" w:cs="Arial"/>
          <w:sz w:val="22"/>
          <w:szCs w:val="22"/>
        </w:rPr>
        <w:t>efektivitas</w:t>
      </w:r>
      <w:proofErr w:type="spellEnd"/>
      <w:r w:rsidRPr="00FE4F7E">
        <w:rPr>
          <w:rFonts w:ascii="Arial" w:hAnsi="Arial" w:cs="Arial"/>
          <w:sz w:val="22"/>
          <w:szCs w:val="22"/>
        </w:rPr>
        <w:t xml:space="preserve"> yang </w:t>
      </w:r>
      <w:proofErr w:type="spellStart"/>
      <w:r w:rsidRPr="00FE4F7E">
        <w:rPr>
          <w:rFonts w:ascii="Arial" w:hAnsi="Arial" w:cs="Arial"/>
          <w:sz w:val="22"/>
          <w:szCs w:val="22"/>
        </w:rPr>
        <w:t>baik</w:t>
      </w:r>
      <w:proofErr w:type="spellEnd"/>
      <w:r w:rsidRPr="00FE4F7E">
        <w:rPr>
          <w:rFonts w:ascii="Arial" w:hAnsi="Arial" w:cs="Arial"/>
          <w:sz w:val="22"/>
          <w:szCs w:val="22"/>
        </w:rPr>
        <w:t xml:space="preserve"> </w:t>
      </w:r>
      <w:proofErr w:type="spellStart"/>
      <w:r w:rsidRPr="00FE4F7E">
        <w:rPr>
          <w:rFonts w:ascii="Arial" w:hAnsi="Arial" w:cs="Arial"/>
          <w:sz w:val="22"/>
          <w:szCs w:val="22"/>
        </w:rPr>
        <w:t>dengan</w:t>
      </w:r>
      <w:proofErr w:type="spellEnd"/>
      <w:r w:rsidRPr="00FE4F7E">
        <w:rPr>
          <w:rFonts w:ascii="Arial" w:hAnsi="Arial" w:cs="Arial"/>
          <w:sz w:val="22"/>
          <w:szCs w:val="22"/>
        </w:rPr>
        <w:t xml:space="preserve"> </w:t>
      </w:r>
      <w:proofErr w:type="spellStart"/>
      <w:r w:rsidRPr="00FE4F7E">
        <w:rPr>
          <w:rFonts w:ascii="Arial" w:hAnsi="Arial" w:cs="Arial"/>
          <w:sz w:val="22"/>
          <w:szCs w:val="22"/>
        </w:rPr>
        <w:t>antusiasme</w:t>
      </w:r>
      <w:proofErr w:type="spellEnd"/>
      <w:r w:rsidRPr="00FE4F7E">
        <w:rPr>
          <w:rFonts w:ascii="Arial" w:hAnsi="Arial" w:cs="Arial"/>
          <w:sz w:val="22"/>
          <w:szCs w:val="22"/>
        </w:rPr>
        <w:t xml:space="preserve"> </w:t>
      </w:r>
      <w:proofErr w:type="spellStart"/>
      <w:r w:rsidRPr="00FE4F7E">
        <w:rPr>
          <w:rFonts w:ascii="Arial" w:hAnsi="Arial" w:cs="Arial"/>
          <w:sz w:val="22"/>
          <w:szCs w:val="22"/>
        </w:rPr>
        <w:t>positif</w:t>
      </w:r>
      <w:proofErr w:type="spellEnd"/>
      <w:r w:rsidRPr="00FE4F7E">
        <w:rPr>
          <w:rFonts w:ascii="Arial" w:hAnsi="Arial" w:cs="Arial"/>
          <w:sz w:val="22"/>
          <w:szCs w:val="22"/>
        </w:rPr>
        <w:t xml:space="preserve"> </w:t>
      </w:r>
      <w:proofErr w:type="spellStart"/>
      <w:r w:rsidRPr="00FE4F7E">
        <w:rPr>
          <w:rFonts w:ascii="Arial" w:hAnsi="Arial" w:cs="Arial"/>
          <w:sz w:val="22"/>
          <w:szCs w:val="22"/>
        </w:rPr>
        <w:t>dari</w:t>
      </w:r>
      <w:proofErr w:type="spellEnd"/>
      <w:r w:rsidRPr="00FE4F7E">
        <w:rPr>
          <w:rFonts w:ascii="Arial" w:hAnsi="Arial" w:cs="Arial"/>
          <w:sz w:val="22"/>
          <w:szCs w:val="22"/>
        </w:rPr>
        <w:t xml:space="preserve"> </w:t>
      </w:r>
      <w:proofErr w:type="spellStart"/>
      <w:r w:rsidRPr="00FE4F7E">
        <w:rPr>
          <w:rFonts w:ascii="Arial" w:hAnsi="Arial" w:cs="Arial"/>
          <w:sz w:val="22"/>
          <w:szCs w:val="22"/>
        </w:rPr>
        <w:t>masyarakat</w:t>
      </w:r>
      <w:proofErr w:type="spellEnd"/>
      <w:r w:rsidRPr="00FE4F7E">
        <w:rPr>
          <w:rFonts w:ascii="Arial" w:hAnsi="Arial" w:cs="Arial"/>
          <w:sz w:val="22"/>
          <w:szCs w:val="22"/>
        </w:rPr>
        <w:t xml:space="preserve"> dan </w:t>
      </w:r>
      <w:proofErr w:type="spellStart"/>
      <w:r w:rsidRPr="00FE4F7E">
        <w:rPr>
          <w:rFonts w:ascii="Arial" w:hAnsi="Arial" w:cs="Arial"/>
          <w:sz w:val="22"/>
          <w:szCs w:val="22"/>
        </w:rPr>
        <w:t>permintaan</w:t>
      </w:r>
      <w:proofErr w:type="spellEnd"/>
      <w:r w:rsidRPr="00FE4F7E">
        <w:rPr>
          <w:rFonts w:ascii="Arial" w:hAnsi="Arial" w:cs="Arial"/>
          <w:sz w:val="22"/>
          <w:szCs w:val="22"/>
        </w:rPr>
        <w:t xml:space="preserve"> </w:t>
      </w:r>
      <w:proofErr w:type="spellStart"/>
      <w:r w:rsidRPr="00FE4F7E">
        <w:rPr>
          <w:rFonts w:ascii="Arial" w:hAnsi="Arial" w:cs="Arial"/>
          <w:sz w:val="22"/>
          <w:szCs w:val="22"/>
        </w:rPr>
        <w:t>tinggi</w:t>
      </w:r>
      <w:proofErr w:type="spellEnd"/>
      <w:r w:rsidRPr="00FE4F7E">
        <w:rPr>
          <w:rFonts w:ascii="Arial" w:hAnsi="Arial" w:cs="Arial"/>
          <w:sz w:val="22"/>
          <w:szCs w:val="22"/>
        </w:rPr>
        <w:t xml:space="preserve"> </w:t>
      </w:r>
      <w:proofErr w:type="spellStart"/>
      <w:r w:rsidRPr="00FE4F7E">
        <w:rPr>
          <w:rFonts w:ascii="Arial" w:hAnsi="Arial" w:cs="Arial"/>
          <w:sz w:val="22"/>
          <w:szCs w:val="22"/>
        </w:rPr>
        <w:t>dari</w:t>
      </w:r>
      <w:proofErr w:type="spellEnd"/>
      <w:r w:rsidRPr="00FE4F7E">
        <w:rPr>
          <w:rFonts w:ascii="Arial" w:hAnsi="Arial" w:cs="Arial"/>
          <w:sz w:val="22"/>
          <w:szCs w:val="22"/>
        </w:rPr>
        <w:t xml:space="preserve"> </w:t>
      </w:r>
      <w:proofErr w:type="spellStart"/>
      <w:r w:rsidRPr="00FE4F7E">
        <w:rPr>
          <w:rFonts w:ascii="Arial" w:hAnsi="Arial" w:cs="Arial"/>
          <w:sz w:val="22"/>
          <w:szCs w:val="22"/>
        </w:rPr>
        <w:t>sekolah-sekolah</w:t>
      </w:r>
      <w:proofErr w:type="spellEnd"/>
      <w:r w:rsidRPr="00FE4F7E">
        <w:rPr>
          <w:rFonts w:ascii="Arial" w:hAnsi="Arial" w:cs="Arial"/>
          <w:sz w:val="22"/>
          <w:szCs w:val="22"/>
        </w:rPr>
        <w:t xml:space="preserve">, </w:t>
      </w:r>
      <w:proofErr w:type="spellStart"/>
      <w:r w:rsidRPr="00FE4F7E">
        <w:rPr>
          <w:rFonts w:ascii="Arial" w:hAnsi="Arial" w:cs="Arial"/>
          <w:sz w:val="22"/>
          <w:szCs w:val="22"/>
        </w:rPr>
        <w:t>terdapat</w:t>
      </w:r>
      <w:proofErr w:type="spellEnd"/>
      <w:r w:rsidRPr="00FE4F7E">
        <w:rPr>
          <w:rFonts w:ascii="Arial" w:hAnsi="Arial" w:cs="Arial"/>
          <w:sz w:val="22"/>
          <w:szCs w:val="22"/>
        </w:rPr>
        <w:t xml:space="preserve"> </w:t>
      </w:r>
      <w:proofErr w:type="spellStart"/>
      <w:r w:rsidRPr="00FE4F7E">
        <w:rPr>
          <w:rFonts w:ascii="Arial" w:hAnsi="Arial" w:cs="Arial"/>
          <w:sz w:val="22"/>
          <w:szCs w:val="22"/>
        </w:rPr>
        <w:t>kendala</w:t>
      </w:r>
      <w:proofErr w:type="spellEnd"/>
      <w:r w:rsidRPr="00FE4F7E">
        <w:rPr>
          <w:rFonts w:ascii="Arial" w:hAnsi="Arial" w:cs="Arial"/>
          <w:sz w:val="22"/>
          <w:szCs w:val="22"/>
        </w:rPr>
        <w:t xml:space="preserve"> </w:t>
      </w:r>
      <w:proofErr w:type="spellStart"/>
      <w:r w:rsidRPr="00FE4F7E">
        <w:rPr>
          <w:rFonts w:ascii="Arial" w:hAnsi="Arial" w:cs="Arial"/>
          <w:sz w:val="22"/>
          <w:szCs w:val="22"/>
        </w:rPr>
        <w:t>signifikan</w:t>
      </w:r>
      <w:proofErr w:type="spellEnd"/>
      <w:r w:rsidRPr="00FE4F7E">
        <w:rPr>
          <w:rFonts w:ascii="Arial" w:hAnsi="Arial" w:cs="Arial"/>
          <w:sz w:val="22"/>
          <w:szCs w:val="22"/>
        </w:rPr>
        <w:t xml:space="preserve"> </w:t>
      </w:r>
      <w:proofErr w:type="spellStart"/>
      <w:r w:rsidRPr="00FE4F7E">
        <w:rPr>
          <w:rFonts w:ascii="Arial" w:hAnsi="Arial" w:cs="Arial"/>
          <w:sz w:val="22"/>
          <w:szCs w:val="22"/>
        </w:rPr>
        <w:t>seperti</w:t>
      </w:r>
      <w:proofErr w:type="spellEnd"/>
      <w:r w:rsidRPr="00FE4F7E">
        <w:rPr>
          <w:rFonts w:ascii="Arial" w:hAnsi="Arial" w:cs="Arial"/>
          <w:sz w:val="22"/>
          <w:szCs w:val="22"/>
        </w:rPr>
        <w:t xml:space="preserve"> </w:t>
      </w:r>
      <w:proofErr w:type="spellStart"/>
      <w:r w:rsidRPr="00FE4F7E">
        <w:rPr>
          <w:rFonts w:ascii="Arial" w:hAnsi="Arial" w:cs="Arial"/>
          <w:sz w:val="22"/>
          <w:szCs w:val="22"/>
        </w:rPr>
        <w:t>kurangnya</w:t>
      </w:r>
      <w:proofErr w:type="spellEnd"/>
      <w:r w:rsidRPr="00FE4F7E">
        <w:rPr>
          <w:rFonts w:ascii="Arial" w:hAnsi="Arial" w:cs="Arial"/>
          <w:sz w:val="22"/>
          <w:szCs w:val="22"/>
        </w:rPr>
        <w:t xml:space="preserve"> </w:t>
      </w:r>
      <w:proofErr w:type="spellStart"/>
      <w:r w:rsidRPr="00FE4F7E">
        <w:rPr>
          <w:rFonts w:ascii="Arial" w:hAnsi="Arial" w:cs="Arial"/>
          <w:sz w:val="22"/>
          <w:szCs w:val="22"/>
        </w:rPr>
        <w:t>sumber</w:t>
      </w:r>
      <w:proofErr w:type="spellEnd"/>
      <w:r w:rsidRPr="00FE4F7E">
        <w:rPr>
          <w:rFonts w:ascii="Arial" w:hAnsi="Arial" w:cs="Arial"/>
          <w:sz w:val="22"/>
          <w:szCs w:val="22"/>
        </w:rPr>
        <w:t xml:space="preserve"> </w:t>
      </w:r>
      <w:proofErr w:type="spellStart"/>
      <w:r w:rsidRPr="00FE4F7E">
        <w:rPr>
          <w:rFonts w:ascii="Arial" w:hAnsi="Arial" w:cs="Arial"/>
          <w:sz w:val="22"/>
          <w:szCs w:val="22"/>
        </w:rPr>
        <w:t>daya</w:t>
      </w:r>
      <w:proofErr w:type="spellEnd"/>
      <w:r w:rsidRPr="00FE4F7E">
        <w:rPr>
          <w:rFonts w:ascii="Arial" w:hAnsi="Arial" w:cs="Arial"/>
          <w:sz w:val="22"/>
          <w:szCs w:val="22"/>
        </w:rPr>
        <w:t xml:space="preserve"> </w:t>
      </w:r>
      <w:proofErr w:type="spellStart"/>
      <w:r w:rsidRPr="00FE4F7E">
        <w:rPr>
          <w:rFonts w:ascii="Arial" w:hAnsi="Arial" w:cs="Arial"/>
          <w:sz w:val="22"/>
          <w:szCs w:val="22"/>
        </w:rPr>
        <w:t>manusia</w:t>
      </w:r>
      <w:proofErr w:type="spellEnd"/>
      <w:r w:rsidRPr="00FE4F7E">
        <w:rPr>
          <w:rFonts w:ascii="Arial" w:hAnsi="Arial" w:cs="Arial"/>
          <w:sz w:val="22"/>
          <w:szCs w:val="22"/>
        </w:rPr>
        <w:t xml:space="preserve"> dan </w:t>
      </w:r>
      <w:proofErr w:type="spellStart"/>
      <w:r w:rsidRPr="00FE4F7E">
        <w:rPr>
          <w:rFonts w:ascii="Arial" w:hAnsi="Arial" w:cs="Arial"/>
          <w:sz w:val="22"/>
          <w:szCs w:val="22"/>
        </w:rPr>
        <w:t>sarana</w:t>
      </w:r>
      <w:proofErr w:type="spellEnd"/>
      <w:r w:rsidRPr="00FE4F7E">
        <w:rPr>
          <w:rFonts w:ascii="Arial" w:hAnsi="Arial" w:cs="Arial"/>
          <w:sz w:val="22"/>
          <w:szCs w:val="22"/>
        </w:rPr>
        <w:t xml:space="preserve"> </w:t>
      </w:r>
      <w:proofErr w:type="spellStart"/>
      <w:r w:rsidRPr="00FE4F7E">
        <w:rPr>
          <w:rFonts w:ascii="Arial" w:hAnsi="Arial" w:cs="Arial"/>
          <w:sz w:val="22"/>
          <w:szCs w:val="22"/>
        </w:rPr>
        <w:t>prasarana</w:t>
      </w:r>
      <w:proofErr w:type="spellEnd"/>
      <w:r w:rsidRPr="00FE4F7E">
        <w:rPr>
          <w:rFonts w:ascii="Arial" w:hAnsi="Arial" w:cs="Arial"/>
          <w:sz w:val="22"/>
          <w:szCs w:val="22"/>
        </w:rPr>
        <w:t xml:space="preserve"> yang </w:t>
      </w:r>
      <w:proofErr w:type="spellStart"/>
      <w:r w:rsidRPr="00FE4F7E">
        <w:rPr>
          <w:rFonts w:ascii="Arial" w:hAnsi="Arial" w:cs="Arial"/>
          <w:sz w:val="22"/>
          <w:szCs w:val="22"/>
        </w:rPr>
        <w:t>menghambat</w:t>
      </w:r>
      <w:proofErr w:type="spellEnd"/>
      <w:r w:rsidRPr="00FE4F7E">
        <w:rPr>
          <w:rFonts w:ascii="Arial" w:hAnsi="Arial" w:cs="Arial"/>
          <w:sz w:val="22"/>
          <w:szCs w:val="22"/>
        </w:rPr>
        <w:t xml:space="preserve"> </w:t>
      </w:r>
      <w:proofErr w:type="spellStart"/>
      <w:r w:rsidRPr="00FE4F7E">
        <w:rPr>
          <w:rFonts w:ascii="Arial" w:hAnsi="Arial" w:cs="Arial"/>
          <w:sz w:val="22"/>
          <w:szCs w:val="22"/>
        </w:rPr>
        <w:t>jangkauan</w:t>
      </w:r>
      <w:proofErr w:type="spellEnd"/>
      <w:r w:rsidRPr="00FE4F7E">
        <w:rPr>
          <w:rFonts w:ascii="Arial" w:hAnsi="Arial" w:cs="Arial"/>
          <w:sz w:val="22"/>
          <w:szCs w:val="22"/>
        </w:rPr>
        <w:t xml:space="preserve"> program. </w:t>
      </w:r>
      <w:proofErr w:type="spellStart"/>
      <w:r w:rsidRPr="00FE4F7E">
        <w:rPr>
          <w:rFonts w:ascii="Arial" w:hAnsi="Arial" w:cs="Arial"/>
          <w:sz w:val="22"/>
          <w:szCs w:val="22"/>
        </w:rPr>
        <w:t>Evaluasi</w:t>
      </w:r>
      <w:proofErr w:type="spellEnd"/>
      <w:r w:rsidRPr="00FE4F7E">
        <w:rPr>
          <w:rFonts w:ascii="Arial" w:hAnsi="Arial" w:cs="Arial"/>
          <w:sz w:val="22"/>
          <w:szCs w:val="22"/>
        </w:rPr>
        <w:t xml:space="preserve"> </w:t>
      </w:r>
      <w:proofErr w:type="spellStart"/>
      <w:r w:rsidRPr="00FE4F7E">
        <w:rPr>
          <w:rFonts w:ascii="Arial" w:hAnsi="Arial" w:cs="Arial"/>
          <w:sz w:val="22"/>
          <w:szCs w:val="22"/>
        </w:rPr>
        <w:t>dilakukan</w:t>
      </w:r>
      <w:proofErr w:type="spellEnd"/>
      <w:r w:rsidRPr="00FE4F7E">
        <w:rPr>
          <w:rFonts w:ascii="Arial" w:hAnsi="Arial" w:cs="Arial"/>
          <w:sz w:val="22"/>
          <w:szCs w:val="22"/>
        </w:rPr>
        <w:t xml:space="preserve"> </w:t>
      </w:r>
      <w:proofErr w:type="spellStart"/>
      <w:r w:rsidRPr="00FE4F7E">
        <w:rPr>
          <w:rFonts w:ascii="Arial" w:hAnsi="Arial" w:cs="Arial"/>
          <w:sz w:val="22"/>
          <w:szCs w:val="22"/>
        </w:rPr>
        <w:t>menggunakan</w:t>
      </w:r>
      <w:proofErr w:type="spellEnd"/>
      <w:r w:rsidRPr="00FE4F7E">
        <w:rPr>
          <w:rFonts w:ascii="Arial" w:hAnsi="Arial" w:cs="Arial"/>
          <w:sz w:val="22"/>
          <w:szCs w:val="22"/>
        </w:rPr>
        <w:t xml:space="preserve"> </w:t>
      </w:r>
      <w:proofErr w:type="spellStart"/>
      <w:r w:rsidRPr="00FE4F7E">
        <w:rPr>
          <w:rFonts w:ascii="Arial" w:hAnsi="Arial" w:cs="Arial"/>
          <w:sz w:val="22"/>
          <w:szCs w:val="22"/>
        </w:rPr>
        <w:t>enam</w:t>
      </w:r>
      <w:proofErr w:type="spellEnd"/>
      <w:r w:rsidRPr="00FE4F7E">
        <w:rPr>
          <w:rFonts w:ascii="Arial" w:hAnsi="Arial" w:cs="Arial"/>
          <w:sz w:val="22"/>
          <w:szCs w:val="22"/>
        </w:rPr>
        <w:t xml:space="preserve"> </w:t>
      </w:r>
      <w:proofErr w:type="spellStart"/>
      <w:r w:rsidRPr="00FE4F7E">
        <w:rPr>
          <w:rFonts w:ascii="Arial" w:hAnsi="Arial" w:cs="Arial"/>
          <w:sz w:val="22"/>
          <w:szCs w:val="22"/>
        </w:rPr>
        <w:t>indikator</w:t>
      </w:r>
      <w:proofErr w:type="spellEnd"/>
      <w:r w:rsidRPr="00FE4F7E">
        <w:rPr>
          <w:rFonts w:ascii="Arial" w:hAnsi="Arial" w:cs="Arial"/>
          <w:sz w:val="22"/>
          <w:szCs w:val="22"/>
        </w:rPr>
        <w:t xml:space="preserve"> yang </w:t>
      </w:r>
      <w:proofErr w:type="spellStart"/>
      <w:r w:rsidRPr="00FE4F7E">
        <w:rPr>
          <w:rFonts w:ascii="Arial" w:hAnsi="Arial" w:cs="Arial"/>
          <w:sz w:val="22"/>
          <w:szCs w:val="22"/>
        </w:rPr>
        <w:t>dikeluarkan</w:t>
      </w:r>
      <w:proofErr w:type="spellEnd"/>
      <w:r w:rsidRPr="00FE4F7E">
        <w:rPr>
          <w:rFonts w:ascii="Arial" w:hAnsi="Arial" w:cs="Arial"/>
          <w:sz w:val="22"/>
          <w:szCs w:val="22"/>
        </w:rPr>
        <w:t xml:space="preserve"> oleh </w:t>
      </w:r>
      <w:r w:rsidRPr="00FE4F7E">
        <w:rPr>
          <w:rFonts w:ascii="Arial" w:hAnsi="Arial" w:cs="Arial"/>
          <w:sz w:val="22"/>
          <w:szCs w:val="22"/>
        </w:rPr>
        <w:fldChar w:fldCharType="begin" w:fldLock="1"/>
      </w:r>
      <w:r w:rsidR="00AF67AD">
        <w:rPr>
          <w:rFonts w:ascii="Arial" w:hAnsi="Arial" w:cs="Arial"/>
          <w:sz w:val="22"/>
          <w:szCs w:val="22"/>
        </w:rPr>
        <w:instrText>ADDIN CSL_CITATION {"citationItems":[{"id":"ITEM-1","itemData":{"ISBN":"979-420-422-0","author":[{"dropping-particle":"","family":"Dunn","given":"William N.","non-dropping-particle":"","parse-names":false,"suffix":""}],"edition":"Cetakan Ke","editor":[{"dropping-particle":"","family":"Dr. Muhadjir Darwin","given":"MPA","non-dropping-particle":"","parse-names":false,"suffix":""}],"id":"ITEM-1","issued":{"date-parts":[["2003"]]},"number-of-pages":"611","publisher":"GADJAH MADA UNIVERSITY PRESS","title":"Pengantar Analisis Kebijakan Publik","type":"book"},"uris":["http://www.mendeley.com/documents/?uuid=34197f66-ddc1-4e74-8baf-2b5ba289aeb8"]}],"mendeley":{"formattedCitation":"(Dunn, 2003)","plainTextFormattedCitation":"(Dunn, 2003)","previouslyFormattedCitation":"(Dunn, 2003)"},"properties":{"noteIndex":0},"schema":"https://github.com/citation-style-language/schema/raw/master/csl-citation.json"}</w:instrText>
      </w:r>
      <w:r w:rsidRPr="00FE4F7E">
        <w:rPr>
          <w:rFonts w:ascii="Arial" w:hAnsi="Arial" w:cs="Arial"/>
          <w:sz w:val="22"/>
          <w:szCs w:val="22"/>
        </w:rPr>
        <w:fldChar w:fldCharType="separate"/>
      </w:r>
      <w:r w:rsidRPr="00FE4F7E">
        <w:rPr>
          <w:rFonts w:ascii="Arial" w:hAnsi="Arial" w:cs="Arial"/>
          <w:noProof/>
          <w:sz w:val="22"/>
          <w:szCs w:val="22"/>
        </w:rPr>
        <w:t>(Dunn, 2003)</w:t>
      </w:r>
      <w:r w:rsidRPr="00FE4F7E">
        <w:rPr>
          <w:rFonts w:ascii="Arial" w:hAnsi="Arial" w:cs="Arial"/>
          <w:sz w:val="22"/>
          <w:szCs w:val="22"/>
        </w:rPr>
        <w:fldChar w:fldCharType="end"/>
      </w:r>
      <w:r w:rsidRPr="00FE4F7E">
        <w:rPr>
          <w:rFonts w:ascii="Arial" w:hAnsi="Arial" w:cs="Arial"/>
          <w:sz w:val="22"/>
          <w:szCs w:val="22"/>
        </w:rPr>
        <w:t xml:space="preserve"> : </w:t>
      </w:r>
      <w:proofErr w:type="spellStart"/>
      <w:r w:rsidRPr="00FE4F7E">
        <w:rPr>
          <w:rFonts w:ascii="Arial" w:hAnsi="Arial" w:cs="Arial"/>
          <w:sz w:val="22"/>
          <w:szCs w:val="22"/>
        </w:rPr>
        <w:t>efektivitas</w:t>
      </w:r>
      <w:proofErr w:type="spellEnd"/>
      <w:r w:rsidRPr="00FE4F7E">
        <w:rPr>
          <w:rFonts w:ascii="Arial" w:hAnsi="Arial" w:cs="Arial"/>
          <w:sz w:val="22"/>
          <w:szCs w:val="22"/>
        </w:rPr>
        <w:t xml:space="preserve">, </w:t>
      </w:r>
      <w:proofErr w:type="spellStart"/>
      <w:r w:rsidRPr="00FE4F7E">
        <w:rPr>
          <w:rFonts w:ascii="Arial" w:hAnsi="Arial" w:cs="Arial"/>
          <w:sz w:val="22"/>
          <w:szCs w:val="22"/>
        </w:rPr>
        <w:t>efisiensi</w:t>
      </w:r>
      <w:proofErr w:type="spellEnd"/>
      <w:r w:rsidRPr="00FE4F7E">
        <w:rPr>
          <w:rFonts w:ascii="Arial" w:hAnsi="Arial" w:cs="Arial"/>
          <w:sz w:val="22"/>
          <w:szCs w:val="22"/>
        </w:rPr>
        <w:t xml:space="preserve">, </w:t>
      </w:r>
      <w:proofErr w:type="spellStart"/>
      <w:r w:rsidRPr="00FE4F7E">
        <w:rPr>
          <w:rFonts w:ascii="Arial" w:hAnsi="Arial" w:cs="Arial"/>
          <w:sz w:val="22"/>
          <w:szCs w:val="22"/>
        </w:rPr>
        <w:t>kecukupan</w:t>
      </w:r>
      <w:proofErr w:type="spellEnd"/>
      <w:r w:rsidRPr="00FE4F7E">
        <w:rPr>
          <w:rFonts w:ascii="Arial" w:hAnsi="Arial" w:cs="Arial"/>
          <w:sz w:val="22"/>
          <w:szCs w:val="22"/>
        </w:rPr>
        <w:t xml:space="preserve">, </w:t>
      </w:r>
      <w:proofErr w:type="spellStart"/>
      <w:r w:rsidRPr="00FE4F7E">
        <w:rPr>
          <w:rFonts w:ascii="Arial" w:hAnsi="Arial" w:cs="Arial"/>
          <w:sz w:val="22"/>
          <w:szCs w:val="22"/>
        </w:rPr>
        <w:t>pemerataan</w:t>
      </w:r>
      <w:proofErr w:type="spellEnd"/>
      <w:r w:rsidRPr="00FE4F7E">
        <w:rPr>
          <w:rFonts w:ascii="Arial" w:hAnsi="Arial" w:cs="Arial"/>
          <w:sz w:val="22"/>
          <w:szCs w:val="22"/>
        </w:rPr>
        <w:t xml:space="preserve">, </w:t>
      </w:r>
      <w:proofErr w:type="spellStart"/>
      <w:r w:rsidRPr="00FE4F7E">
        <w:rPr>
          <w:rFonts w:ascii="Arial" w:hAnsi="Arial" w:cs="Arial"/>
          <w:sz w:val="22"/>
          <w:szCs w:val="22"/>
        </w:rPr>
        <w:t>responsivitas</w:t>
      </w:r>
      <w:proofErr w:type="spellEnd"/>
      <w:r w:rsidRPr="00FE4F7E">
        <w:rPr>
          <w:rFonts w:ascii="Arial" w:hAnsi="Arial" w:cs="Arial"/>
          <w:sz w:val="22"/>
          <w:szCs w:val="22"/>
        </w:rPr>
        <w:t xml:space="preserve">, dan </w:t>
      </w:r>
      <w:proofErr w:type="spellStart"/>
      <w:r w:rsidRPr="00FE4F7E">
        <w:rPr>
          <w:rFonts w:ascii="Arial" w:hAnsi="Arial" w:cs="Arial"/>
          <w:sz w:val="22"/>
          <w:szCs w:val="22"/>
        </w:rPr>
        <w:t>ketepatan</w:t>
      </w:r>
      <w:proofErr w:type="spellEnd"/>
      <w:r w:rsidRPr="00FE4F7E">
        <w:rPr>
          <w:rFonts w:ascii="Arial" w:hAnsi="Arial" w:cs="Arial"/>
          <w:sz w:val="22"/>
          <w:szCs w:val="22"/>
        </w:rPr>
        <w:t xml:space="preserve">. Hasil </w:t>
      </w:r>
      <w:proofErr w:type="spellStart"/>
      <w:r w:rsidRPr="00FE4F7E">
        <w:rPr>
          <w:rFonts w:ascii="Arial" w:hAnsi="Arial" w:cs="Arial"/>
          <w:sz w:val="22"/>
          <w:szCs w:val="22"/>
        </w:rPr>
        <w:t>evaluasi</w:t>
      </w:r>
      <w:proofErr w:type="spellEnd"/>
      <w:r w:rsidRPr="00FE4F7E">
        <w:rPr>
          <w:rFonts w:ascii="Arial" w:hAnsi="Arial" w:cs="Arial"/>
          <w:sz w:val="22"/>
          <w:szCs w:val="22"/>
        </w:rPr>
        <w:t xml:space="preserve"> </w:t>
      </w:r>
      <w:proofErr w:type="spellStart"/>
      <w:r w:rsidRPr="00FE4F7E">
        <w:rPr>
          <w:rFonts w:ascii="Arial" w:hAnsi="Arial" w:cs="Arial"/>
          <w:sz w:val="22"/>
          <w:szCs w:val="22"/>
        </w:rPr>
        <w:t>menunjukkan</w:t>
      </w:r>
      <w:proofErr w:type="spellEnd"/>
      <w:r w:rsidRPr="00FE4F7E">
        <w:rPr>
          <w:rFonts w:ascii="Arial" w:hAnsi="Arial" w:cs="Arial"/>
          <w:sz w:val="22"/>
          <w:szCs w:val="22"/>
        </w:rPr>
        <w:t xml:space="preserve"> </w:t>
      </w:r>
      <w:proofErr w:type="spellStart"/>
      <w:r w:rsidRPr="00FE4F7E">
        <w:rPr>
          <w:rFonts w:ascii="Arial" w:hAnsi="Arial" w:cs="Arial"/>
          <w:sz w:val="22"/>
          <w:szCs w:val="22"/>
        </w:rPr>
        <w:t>bahwa</w:t>
      </w:r>
      <w:proofErr w:type="spellEnd"/>
      <w:r w:rsidRPr="00FE4F7E">
        <w:rPr>
          <w:rFonts w:ascii="Arial" w:hAnsi="Arial" w:cs="Arial"/>
          <w:sz w:val="22"/>
          <w:szCs w:val="22"/>
        </w:rPr>
        <w:t xml:space="preserve"> program </w:t>
      </w:r>
      <w:proofErr w:type="spellStart"/>
      <w:r w:rsidRPr="00FE4F7E">
        <w:rPr>
          <w:rFonts w:ascii="Arial" w:hAnsi="Arial" w:cs="Arial"/>
          <w:sz w:val="22"/>
          <w:szCs w:val="22"/>
        </w:rPr>
        <w:t>ini</w:t>
      </w:r>
      <w:proofErr w:type="spellEnd"/>
      <w:r w:rsidRPr="00FE4F7E">
        <w:rPr>
          <w:rFonts w:ascii="Arial" w:hAnsi="Arial" w:cs="Arial"/>
          <w:sz w:val="22"/>
          <w:szCs w:val="22"/>
        </w:rPr>
        <w:t xml:space="preserve"> </w:t>
      </w:r>
      <w:proofErr w:type="spellStart"/>
      <w:r w:rsidRPr="00FE4F7E">
        <w:rPr>
          <w:rFonts w:ascii="Arial" w:hAnsi="Arial" w:cs="Arial"/>
          <w:sz w:val="22"/>
          <w:szCs w:val="22"/>
        </w:rPr>
        <w:t>berhasil</w:t>
      </w:r>
      <w:proofErr w:type="spellEnd"/>
      <w:r w:rsidRPr="00FE4F7E">
        <w:rPr>
          <w:rFonts w:ascii="Arial" w:hAnsi="Arial" w:cs="Arial"/>
          <w:sz w:val="22"/>
          <w:szCs w:val="22"/>
        </w:rPr>
        <w:t xml:space="preserve"> </w:t>
      </w:r>
      <w:proofErr w:type="spellStart"/>
      <w:r w:rsidRPr="00FE4F7E">
        <w:rPr>
          <w:rFonts w:ascii="Arial" w:hAnsi="Arial" w:cs="Arial"/>
          <w:sz w:val="22"/>
          <w:szCs w:val="22"/>
        </w:rPr>
        <w:t>menarik</w:t>
      </w:r>
      <w:proofErr w:type="spellEnd"/>
      <w:r w:rsidRPr="00FE4F7E">
        <w:rPr>
          <w:rFonts w:ascii="Arial" w:hAnsi="Arial" w:cs="Arial"/>
          <w:sz w:val="22"/>
          <w:szCs w:val="22"/>
        </w:rPr>
        <w:t xml:space="preserve"> </w:t>
      </w:r>
      <w:proofErr w:type="spellStart"/>
      <w:r w:rsidRPr="00FE4F7E">
        <w:rPr>
          <w:rFonts w:ascii="Arial" w:hAnsi="Arial" w:cs="Arial"/>
          <w:sz w:val="22"/>
          <w:szCs w:val="22"/>
        </w:rPr>
        <w:t>perhatian</w:t>
      </w:r>
      <w:proofErr w:type="spellEnd"/>
      <w:r w:rsidRPr="00FE4F7E">
        <w:rPr>
          <w:rFonts w:ascii="Arial" w:hAnsi="Arial" w:cs="Arial"/>
          <w:sz w:val="22"/>
          <w:szCs w:val="22"/>
        </w:rPr>
        <w:t xml:space="preserve"> </w:t>
      </w:r>
      <w:proofErr w:type="spellStart"/>
      <w:r w:rsidRPr="00FE4F7E">
        <w:rPr>
          <w:rFonts w:ascii="Arial" w:hAnsi="Arial" w:cs="Arial"/>
          <w:sz w:val="22"/>
          <w:szCs w:val="22"/>
        </w:rPr>
        <w:t>masyarakat</w:t>
      </w:r>
      <w:proofErr w:type="spellEnd"/>
      <w:r w:rsidRPr="00FE4F7E">
        <w:rPr>
          <w:rFonts w:ascii="Arial" w:hAnsi="Arial" w:cs="Arial"/>
          <w:sz w:val="22"/>
          <w:szCs w:val="22"/>
        </w:rPr>
        <w:t xml:space="preserve"> dan </w:t>
      </w:r>
      <w:proofErr w:type="spellStart"/>
      <w:r w:rsidRPr="00FE4F7E">
        <w:rPr>
          <w:rFonts w:ascii="Arial" w:hAnsi="Arial" w:cs="Arial"/>
          <w:sz w:val="22"/>
          <w:szCs w:val="22"/>
        </w:rPr>
        <w:t>memberikan</w:t>
      </w:r>
      <w:proofErr w:type="spellEnd"/>
      <w:r w:rsidRPr="00FE4F7E">
        <w:rPr>
          <w:rFonts w:ascii="Arial" w:hAnsi="Arial" w:cs="Arial"/>
          <w:sz w:val="22"/>
          <w:szCs w:val="22"/>
        </w:rPr>
        <w:t xml:space="preserve"> </w:t>
      </w:r>
      <w:proofErr w:type="spellStart"/>
      <w:r w:rsidRPr="00FE4F7E">
        <w:rPr>
          <w:rFonts w:ascii="Arial" w:hAnsi="Arial" w:cs="Arial"/>
          <w:sz w:val="22"/>
          <w:szCs w:val="22"/>
        </w:rPr>
        <w:t>dampak</w:t>
      </w:r>
      <w:proofErr w:type="spellEnd"/>
      <w:r w:rsidRPr="00FE4F7E">
        <w:rPr>
          <w:rFonts w:ascii="Arial" w:hAnsi="Arial" w:cs="Arial"/>
          <w:sz w:val="22"/>
          <w:szCs w:val="22"/>
        </w:rPr>
        <w:t xml:space="preserve"> </w:t>
      </w:r>
      <w:proofErr w:type="spellStart"/>
      <w:r w:rsidRPr="00FE4F7E">
        <w:rPr>
          <w:rFonts w:ascii="Arial" w:hAnsi="Arial" w:cs="Arial"/>
          <w:sz w:val="22"/>
          <w:szCs w:val="22"/>
        </w:rPr>
        <w:t>positif</w:t>
      </w:r>
      <w:proofErr w:type="spellEnd"/>
      <w:r w:rsidRPr="00FE4F7E">
        <w:rPr>
          <w:rFonts w:ascii="Arial" w:hAnsi="Arial" w:cs="Arial"/>
          <w:sz w:val="22"/>
          <w:szCs w:val="22"/>
        </w:rPr>
        <w:t xml:space="preserve"> </w:t>
      </w:r>
      <w:proofErr w:type="spellStart"/>
      <w:r w:rsidRPr="00FE4F7E">
        <w:rPr>
          <w:rFonts w:ascii="Arial" w:hAnsi="Arial" w:cs="Arial"/>
          <w:sz w:val="22"/>
          <w:szCs w:val="22"/>
        </w:rPr>
        <w:t>dalam</w:t>
      </w:r>
      <w:proofErr w:type="spellEnd"/>
      <w:r w:rsidRPr="00FE4F7E">
        <w:rPr>
          <w:rFonts w:ascii="Arial" w:hAnsi="Arial" w:cs="Arial"/>
          <w:sz w:val="22"/>
          <w:szCs w:val="22"/>
        </w:rPr>
        <w:t xml:space="preserve"> </w:t>
      </w:r>
      <w:proofErr w:type="spellStart"/>
      <w:r w:rsidRPr="00FE4F7E">
        <w:rPr>
          <w:rFonts w:ascii="Arial" w:hAnsi="Arial" w:cs="Arial"/>
          <w:sz w:val="22"/>
          <w:szCs w:val="22"/>
        </w:rPr>
        <w:t>meningkatkan</w:t>
      </w:r>
      <w:proofErr w:type="spellEnd"/>
      <w:r w:rsidRPr="00FE4F7E">
        <w:rPr>
          <w:rFonts w:ascii="Arial" w:hAnsi="Arial" w:cs="Arial"/>
          <w:sz w:val="22"/>
          <w:szCs w:val="22"/>
        </w:rPr>
        <w:t xml:space="preserve"> </w:t>
      </w:r>
      <w:proofErr w:type="spellStart"/>
      <w:r w:rsidRPr="00FE4F7E">
        <w:rPr>
          <w:rFonts w:ascii="Arial" w:hAnsi="Arial" w:cs="Arial"/>
          <w:sz w:val="22"/>
          <w:szCs w:val="22"/>
        </w:rPr>
        <w:t>budaya</w:t>
      </w:r>
      <w:proofErr w:type="spellEnd"/>
      <w:r w:rsidRPr="00FE4F7E">
        <w:rPr>
          <w:rFonts w:ascii="Arial" w:hAnsi="Arial" w:cs="Arial"/>
          <w:sz w:val="22"/>
          <w:szCs w:val="22"/>
        </w:rPr>
        <w:t xml:space="preserve"> </w:t>
      </w:r>
      <w:proofErr w:type="spellStart"/>
      <w:r w:rsidRPr="00FE4F7E">
        <w:rPr>
          <w:rFonts w:ascii="Arial" w:hAnsi="Arial" w:cs="Arial"/>
          <w:sz w:val="22"/>
          <w:szCs w:val="22"/>
        </w:rPr>
        <w:t>literasi</w:t>
      </w:r>
      <w:proofErr w:type="spellEnd"/>
      <w:r w:rsidRPr="00FE4F7E">
        <w:rPr>
          <w:rFonts w:ascii="Arial" w:hAnsi="Arial" w:cs="Arial"/>
          <w:sz w:val="22"/>
          <w:szCs w:val="22"/>
        </w:rPr>
        <w:t xml:space="preserve">, </w:t>
      </w:r>
      <w:proofErr w:type="spellStart"/>
      <w:r w:rsidRPr="00FE4F7E">
        <w:rPr>
          <w:rFonts w:ascii="Arial" w:hAnsi="Arial" w:cs="Arial"/>
          <w:sz w:val="22"/>
          <w:szCs w:val="22"/>
        </w:rPr>
        <w:t>meskipun</w:t>
      </w:r>
      <w:proofErr w:type="spellEnd"/>
      <w:r w:rsidRPr="00FE4F7E">
        <w:rPr>
          <w:rFonts w:ascii="Arial" w:hAnsi="Arial" w:cs="Arial"/>
          <w:sz w:val="22"/>
          <w:szCs w:val="22"/>
        </w:rPr>
        <w:t xml:space="preserve"> </w:t>
      </w:r>
      <w:proofErr w:type="spellStart"/>
      <w:r w:rsidRPr="00FE4F7E">
        <w:rPr>
          <w:rFonts w:ascii="Arial" w:hAnsi="Arial" w:cs="Arial"/>
          <w:sz w:val="22"/>
          <w:szCs w:val="22"/>
        </w:rPr>
        <w:t>masih</w:t>
      </w:r>
      <w:proofErr w:type="spellEnd"/>
      <w:r w:rsidRPr="00FE4F7E">
        <w:rPr>
          <w:rFonts w:ascii="Arial" w:hAnsi="Arial" w:cs="Arial"/>
          <w:sz w:val="22"/>
          <w:szCs w:val="22"/>
        </w:rPr>
        <w:t xml:space="preserve"> </w:t>
      </w:r>
      <w:proofErr w:type="spellStart"/>
      <w:r w:rsidRPr="00FE4F7E">
        <w:rPr>
          <w:rFonts w:ascii="Arial" w:hAnsi="Arial" w:cs="Arial"/>
          <w:sz w:val="22"/>
          <w:szCs w:val="22"/>
        </w:rPr>
        <w:t>diperlukan</w:t>
      </w:r>
      <w:proofErr w:type="spellEnd"/>
      <w:r w:rsidRPr="00FE4F7E">
        <w:rPr>
          <w:rFonts w:ascii="Arial" w:hAnsi="Arial" w:cs="Arial"/>
          <w:sz w:val="22"/>
          <w:szCs w:val="22"/>
        </w:rPr>
        <w:t xml:space="preserve"> </w:t>
      </w:r>
      <w:proofErr w:type="spellStart"/>
      <w:r w:rsidRPr="00FE4F7E">
        <w:rPr>
          <w:rFonts w:ascii="Arial" w:hAnsi="Arial" w:cs="Arial"/>
          <w:sz w:val="22"/>
          <w:szCs w:val="22"/>
        </w:rPr>
        <w:t>peningkatan</w:t>
      </w:r>
      <w:proofErr w:type="spellEnd"/>
      <w:r w:rsidRPr="00FE4F7E">
        <w:rPr>
          <w:rFonts w:ascii="Arial" w:hAnsi="Arial" w:cs="Arial"/>
          <w:sz w:val="22"/>
          <w:szCs w:val="22"/>
        </w:rPr>
        <w:t xml:space="preserve"> </w:t>
      </w:r>
      <w:proofErr w:type="spellStart"/>
      <w:r w:rsidRPr="00FE4F7E">
        <w:rPr>
          <w:rFonts w:ascii="Arial" w:hAnsi="Arial" w:cs="Arial"/>
          <w:sz w:val="22"/>
          <w:szCs w:val="22"/>
        </w:rPr>
        <w:t>sumber</w:t>
      </w:r>
      <w:proofErr w:type="spellEnd"/>
      <w:r w:rsidRPr="00FE4F7E">
        <w:rPr>
          <w:rFonts w:ascii="Arial" w:hAnsi="Arial" w:cs="Arial"/>
          <w:sz w:val="22"/>
          <w:szCs w:val="22"/>
        </w:rPr>
        <w:t xml:space="preserve"> </w:t>
      </w:r>
      <w:proofErr w:type="spellStart"/>
      <w:r w:rsidRPr="00FE4F7E">
        <w:rPr>
          <w:rFonts w:ascii="Arial" w:hAnsi="Arial" w:cs="Arial"/>
          <w:sz w:val="22"/>
          <w:szCs w:val="22"/>
        </w:rPr>
        <w:t>daya</w:t>
      </w:r>
      <w:proofErr w:type="spellEnd"/>
      <w:r w:rsidRPr="00FE4F7E">
        <w:rPr>
          <w:rFonts w:ascii="Arial" w:hAnsi="Arial" w:cs="Arial"/>
          <w:sz w:val="22"/>
          <w:szCs w:val="22"/>
        </w:rPr>
        <w:t xml:space="preserve"> dan </w:t>
      </w:r>
      <w:proofErr w:type="spellStart"/>
      <w:r w:rsidRPr="00FE4F7E">
        <w:rPr>
          <w:rFonts w:ascii="Arial" w:hAnsi="Arial" w:cs="Arial"/>
          <w:sz w:val="22"/>
          <w:szCs w:val="22"/>
        </w:rPr>
        <w:t>anggaran</w:t>
      </w:r>
      <w:proofErr w:type="spellEnd"/>
      <w:r w:rsidRPr="00FE4F7E">
        <w:rPr>
          <w:rFonts w:ascii="Arial" w:hAnsi="Arial" w:cs="Arial"/>
          <w:sz w:val="22"/>
          <w:szCs w:val="22"/>
        </w:rPr>
        <w:t xml:space="preserve"> </w:t>
      </w:r>
      <w:proofErr w:type="spellStart"/>
      <w:r w:rsidRPr="00FE4F7E">
        <w:rPr>
          <w:rFonts w:ascii="Arial" w:hAnsi="Arial" w:cs="Arial"/>
          <w:sz w:val="22"/>
          <w:szCs w:val="22"/>
        </w:rPr>
        <w:t>untuk</w:t>
      </w:r>
      <w:proofErr w:type="spellEnd"/>
      <w:r w:rsidRPr="00FE4F7E">
        <w:rPr>
          <w:rFonts w:ascii="Arial" w:hAnsi="Arial" w:cs="Arial"/>
          <w:sz w:val="22"/>
          <w:szCs w:val="22"/>
        </w:rPr>
        <w:t xml:space="preserve"> </w:t>
      </w:r>
      <w:proofErr w:type="spellStart"/>
      <w:r w:rsidRPr="00FE4F7E">
        <w:rPr>
          <w:rFonts w:ascii="Arial" w:hAnsi="Arial" w:cs="Arial"/>
          <w:sz w:val="22"/>
          <w:szCs w:val="22"/>
        </w:rPr>
        <w:t>mengoptimalkan</w:t>
      </w:r>
      <w:proofErr w:type="spellEnd"/>
      <w:r w:rsidRPr="00FE4F7E">
        <w:rPr>
          <w:rFonts w:ascii="Arial" w:hAnsi="Arial" w:cs="Arial"/>
          <w:sz w:val="22"/>
          <w:szCs w:val="22"/>
        </w:rPr>
        <w:t xml:space="preserve"> </w:t>
      </w:r>
      <w:proofErr w:type="spellStart"/>
      <w:r w:rsidRPr="00FE4F7E">
        <w:rPr>
          <w:rFonts w:ascii="Arial" w:hAnsi="Arial" w:cs="Arial"/>
          <w:sz w:val="22"/>
          <w:szCs w:val="22"/>
        </w:rPr>
        <w:t>pelaksanaan</w:t>
      </w:r>
      <w:proofErr w:type="spellEnd"/>
      <w:r w:rsidRPr="00FE4F7E">
        <w:rPr>
          <w:rFonts w:ascii="Arial" w:hAnsi="Arial" w:cs="Arial"/>
          <w:sz w:val="22"/>
          <w:szCs w:val="22"/>
        </w:rPr>
        <w:t xml:space="preserve"> program. </w:t>
      </w:r>
      <w:proofErr w:type="spellStart"/>
      <w:r w:rsidRPr="00FE4F7E">
        <w:rPr>
          <w:rFonts w:ascii="Arial" w:hAnsi="Arial" w:cs="Arial"/>
          <w:sz w:val="22"/>
          <w:szCs w:val="22"/>
        </w:rPr>
        <w:t>Kerja</w:t>
      </w:r>
      <w:proofErr w:type="spellEnd"/>
      <w:r w:rsidRPr="00FE4F7E">
        <w:rPr>
          <w:rFonts w:ascii="Arial" w:hAnsi="Arial" w:cs="Arial"/>
          <w:sz w:val="22"/>
          <w:szCs w:val="22"/>
        </w:rPr>
        <w:t xml:space="preserve"> </w:t>
      </w:r>
      <w:proofErr w:type="spellStart"/>
      <w:r w:rsidRPr="00FE4F7E">
        <w:rPr>
          <w:rFonts w:ascii="Arial" w:hAnsi="Arial" w:cs="Arial"/>
          <w:sz w:val="22"/>
          <w:szCs w:val="22"/>
        </w:rPr>
        <w:t>sama</w:t>
      </w:r>
      <w:proofErr w:type="spellEnd"/>
      <w:r w:rsidRPr="00FE4F7E">
        <w:rPr>
          <w:rFonts w:ascii="Arial" w:hAnsi="Arial" w:cs="Arial"/>
          <w:sz w:val="22"/>
          <w:szCs w:val="22"/>
        </w:rPr>
        <w:t xml:space="preserve"> </w:t>
      </w:r>
      <w:proofErr w:type="spellStart"/>
      <w:r w:rsidRPr="00FE4F7E">
        <w:rPr>
          <w:rFonts w:ascii="Arial" w:hAnsi="Arial" w:cs="Arial"/>
          <w:sz w:val="22"/>
          <w:szCs w:val="22"/>
        </w:rPr>
        <w:t>dari</w:t>
      </w:r>
      <w:proofErr w:type="spellEnd"/>
      <w:r w:rsidRPr="00FE4F7E">
        <w:rPr>
          <w:rFonts w:ascii="Arial" w:hAnsi="Arial" w:cs="Arial"/>
          <w:sz w:val="22"/>
          <w:szCs w:val="22"/>
        </w:rPr>
        <w:t xml:space="preserve"> </w:t>
      </w:r>
      <w:proofErr w:type="spellStart"/>
      <w:r w:rsidRPr="00FE4F7E">
        <w:rPr>
          <w:rFonts w:ascii="Arial" w:hAnsi="Arial" w:cs="Arial"/>
          <w:sz w:val="22"/>
          <w:szCs w:val="22"/>
        </w:rPr>
        <w:t>berbagai</w:t>
      </w:r>
      <w:proofErr w:type="spellEnd"/>
      <w:r w:rsidRPr="00FE4F7E">
        <w:rPr>
          <w:rFonts w:ascii="Arial" w:hAnsi="Arial" w:cs="Arial"/>
          <w:sz w:val="22"/>
          <w:szCs w:val="22"/>
        </w:rPr>
        <w:t xml:space="preserve"> </w:t>
      </w:r>
      <w:proofErr w:type="spellStart"/>
      <w:r w:rsidRPr="00FE4F7E">
        <w:rPr>
          <w:rFonts w:ascii="Arial" w:hAnsi="Arial" w:cs="Arial"/>
          <w:sz w:val="22"/>
          <w:szCs w:val="22"/>
        </w:rPr>
        <w:t>pihak</w:t>
      </w:r>
      <w:proofErr w:type="spellEnd"/>
      <w:r w:rsidRPr="00FE4F7E">
        <w:rPr>
          <w:rFonts w:ascii="Arial" w:hAnsi="Arial" w:cs="Arial"/>
          <w:sz w:val="22"/>
          <w:szCs w:val="22"/>
        </w:rPr>
        <w:t xml:space="preserve"> sangat </w:t>
      </w:r>
      <w:proofErr w:type="spellStart"/>
      <w:r w:rsidRPr="00FE4F7E">
        <w:rPr>
          <w:rFonts w:ascii="Arial" w:hAnsi="Arial" w:cs="Arial"/>
          <w:sz w:val="22"/>
          <w:szCs w:val="22"/>
        </w:rPr>
        <w:t>diperlukan</w:t>
      </w:r>
      <w:proofErr w:type="spellEnd"/>
      <w:r w:rsidRPr="00FE4F7E">
        <w:rPr>
          <w:rFonts w:ascii="Arial" w:hAnsi="Arial" w:cs="Arial"/>
          <w:sz w:val="22"/>
          <w:szCs w:val="22"/>
        </w:rPr>
        <w:t xml:space="preserve"> </w:t>
      </w:r>
      <w:proofErr w:type="spellStart"/>
      <w:r w:rsidRPr="00FE4F7E">
        <w:rPr>
          <w:rFonts w:ascii="Arial" w:hAnsi="Arial" w:cs="Arial"/>
          <w:sz w:val="22"/>
          <w:szCs w:val="22"/>
        </w:rPr>
        <w:t>untuk</w:t>
      </w:r>
      <w:proofErr w:type="spellEnd"/>
      <w:r w:rsidRPr="00FE4F7E">
        <w:rPr>
          <w:rFonts w:ascii="Arial" w:hAnsi="Arial" w:cs="Arial"/>
          <w:sz w:val="22"/>
          <w:szCs w:val="22"/>
        </w:rPr>
        <w:t xml:space="preserve"> </w:t>
      </w:r>
      <w:proofErr w:type="spellStart"/>
      <w:r w:rsidRPr="00FE4F7E">
        <w:rPr>
          <w:rFonts w:ascii="Arial" w:hAnsi="Arial" w:cs="Arial"/>
          <w:sz w:val="22"/>
          <w:szCs w:val="22"/>
        </w:rPr>
        <w:t>mengatasi</w:t>
      </w:r>
      <w:proofErr w:type="spellEnd"/>
      <w:r w:rsidRPr="00FE4F7E">
        <w:rPr>
          <w:rFonts w:ascii="Arial" w:hAnsi="Arial" w:cs="Arial"/>
          <w:sz w:val="22"/>
          <w:szCs w:val="22"/>
        </w:rPr>
        <w:t xml:space="preserve"> </w:t>
      </w:r>
      <w:proofErr w:type="spellStart"/>
      <w:r w:rsidRPr="00FE4F7E">
        <w:rPr>
          <w:rFonts w:ascii="Arial" w:hAnsi="Arial" w:cs="Arial"/>
          <w:sz w:val="22"/>
          <w:szCs w:val="22"/>
        </w:rPr>
        <w:t>masalah</w:t>
      </w:r>
      <w:proofErr w:type="spellEnd"/>
      <w:r w:rsidRPr="00FE4F7E">
        <w:rPr>
          <w:rFonts w:ascii="Arial" w:hAnsi="Arial" w:cs="Arial"/>
          <w:sz w:val="22"/>
          <w:szCs w:val="22"/>
        </w:rPr>
        <w:t xml:space="preserve"> </w:t>
      </w:r>
      <w:proofErr w:type="spellStart"/>
      <w:r w:rsidRPr="00FE4F7E">
        <w:rPr>
          <w:rFonts w:ascii="Arial" w:hAnsi="Arial" w:cs="Arial"/>
          <w:sz w:val="22"/>
          <w:szCs w:val="22"/>
        </w:rPr>
        <w:t>pemerataan</w:t>
      </w:r>
      <w:proofErr w:type="spellEnd"/>
      <w:r w:rsidRPr="00FE4F7E">
        <w:rPr>
          <w:rFonts w:ascii="Arial" w:hAnsi="Arial" w:cs="Arial"/>
          <w:sz w:val="22"/>
          <w:szCs w:val="22"/>
        </w:rPr>
        <w:t xml:space="preserve"> dan </w:t>
      </w:r>
      <w:proofErr w:type="spellStart"/>
      <w:r w:rsidRPr="00FE4F7E">
        <w:rPr>
          <w:rFonts w:ascii="Arial" w:hAnsi="Arial" w:cs="Arial"/>
          <w:sz w:val="22"/>
          <w:szCs w:val="22"/>
        </w:rPr>
        <w:t>memastikan</w:t>
      </w:r>
      <w:proofErr w:type="spellEnd"/>
      <w:r w:rsidRPr="00FE4F7E">
        <w:rPr>
          <w:rFonts w:ascii="Arial" w:hAnsi="Arial" w:cs="Arial"/>
          <w:sz w:val="22"/>
          <w:szCs w:val="22"/>
        </w:rPr>
        <w:t xml:space="preserve"> program </w:t>
      </w:r>
      <w:proofErr w:type="spellStart"/>
      <w:r w:rsidRPr="00FE4F7E">
        <w:rPr>
          <w:rFonts w:ascii="Arial" w:hAnsi="Arial" w:cs="Arial"/>
          <w:sz w:val="22"/>
          <w:szCs w:val="22"/>
        </w:rPr>
        <w:t>dapat</w:t>
      </w:r>
      <w:proofErr w:type="spellEnd"/>
      <w:r w:rsidRPr="00FE4F7E">
        <w:rPr>
          <w:rFonts w:ascii="Arial" w:hAnsi="Arial" w:cs="Arial"/>
          <w:sz w:val="22"/>
          <w:szCs w:val="22"/>
        </w:rPr>
        <w:t xml:space="preserve"> </w:t>
      </w:r>
      <w:proofErr w:type="spellStart"/>
      <w:r w:rsidRPr="00FE4F7E">
        <w:rPr>
          <w:rFonts w:ascii="Arial" w:hAnsi="Arial" w:cs="Arial"/>
          <w:sz w:val="22"/>
          <w:szCs w:val="22"/>
        </w:rPr>
        <w:t>menjangkau</w:t>
      </w:r>
      <w:proofErr w:type="spellEnd"/>
      <w:r w:rsidRPr="00FE4F7E">
        <w:rPr>
          <w:rFonts w:ascii="Arial" w:hAnsi="Arial" w:cs="Arial"/>
          <w:sz w:val="22"/>
          <w:szCs w:val="22"/>
        </w:rPr>
        <w:t xml:space="preserve"> </w:t>
      </w:r>
      <w:proofErr w:type="spellStart"/>
      <w:r w:rsidRPr="00FE4F7E">
        <w:rPr>
          <w:rFonts w:ascii="Arial" w:hAnsi="Arial" w:cs="Arial"/>
          <w:sz w:val="22"/>
          <w:szCs w:val="22"/>
        </w:rPr>
        <w:t>seluruh</w:t>
      </w:r>
      <w:proofErr w:type="spellEnd"/>
      <w:r w:rsidRPr="00FE4F7E">
        <w:rPr>
          <w:rFonts w:ascii="Arial" w:hAnsi="Arial" w:cs="Arial"/>
          <w:sz w:val="22"/>
          <w:szCs w:val="22"/>
        </w:rPr>
        <w:t xml:space="preserve"> </w:t>
      </w:r>
      <w:proofErr w:type="spellStart"/>
      <w:r w:rsidRPr="00FE4F7E">
        <w:rPr>
          <w:rFonts w:ascii="Arial" w:hAnsi="Arial" w:cs="Arial"/>
          <w:sz w:val="22"/>
          <w:szCs w:val="22"/>
        </w:rPr>
        <w:t>sekolah</w:t>
      </w:r>
      <w:proofErr w:type="spellEnd"/>
      <w:r w:rsidRPr="00FE4F7E">
        <w:rPr>
          <w:rFonts w:ascii="Arial" w:hAnsi="Arial" w:cs="Arial"/>
          <w:sz w:val="22"/>
          <w:szCs w:val="22"/>
        </w:rPr>
        <w:t xml:space="preserve"> di wilayah </w:t>
      </w:r>
      <w:proofErr w:type="spellStart"/>
      <w:r w:rsidRPr="00FE4F7E">
        <w:rPr>
          <w:rFonts w:ascii="Arial" w:hAnsi="Arial" w:cs="Arial"/>
          <w:sz w:val="22"/>
          <w:szCs w:val="22"/>
        </w:rPr>
        <w:t>tersebut</w:t>
      </w:r>
      <w:proofErr w:type="spellEnd"/>
      <w:r w:rsidRPr="00FE4F7E">
        <w:rPr>
          <w:rFonts w:ascii="Arial" w:hAnsi="Arial" w:cs="Arial"/>
          <w:sz w:val="22"/>
          <w:szCs w:val="22"/>
        </w:rPr>
        <w:t>.</w:t>
      </w:r>
    </w:p>
    <w:p w14:paraId="0CB4ECE4" w14:textId="77777777" w:rsidR="008F5777" w:rsidRPr="002E0BB7" w:rsidRDefault="008F5777" w:rsidP="00B51AFE">
      <w:pPr>
        <w:jc w:val="both"/>
        <w:rPr>
          <w:rFonts w:ascii="Arial" w:hAnsi="Arial" w:cs="Arial"/>
          <w:sz w:val="22"/>
          <w:szCs w:val="22"/>
        </w:rPr>
      </w:pPr>
    </w:p>
    <w:p w14:paraId="13F09DE7" w14:textId="579760FE" w:rsidR="008F5777" w:rsidRPr="00572207" w:rsidRDefault="008F5777" w:rsidP="00B51AFE">
      <w:pPr>
        <w:jc w:val="both"/>
        <w:rPr>
          <w:rFonts w:ascii="Arial" w:hAnsi="Arial" w:cs="Arial"/>
          <w:i/>
          <w:iCs/>
          <w:color w:val="000000"/>
          <w:sz w:val="22"/>
          <w:szCs w:val="22"/>
          <w:lang w:val="fi-FI"/>
        </w:rPr>
      </w:pPr>
      <w:r w:rsidRPr="002E0BB7">
        <w:rPr>
          <w:rFonts w:ascii="Arial" w:hAnsi="Arial" w:cs="Arial"/>
          <w:b/>
          <w:color w:val="000000"/>
          <w:sz w:val="22"/>
          <w:szCs w:val="22"/>
          <w:lang w:val="fi-FI"/>
        </w:rPr>
        <w:t xml:space="preserve">Kata kunci: </w:t>
      </w:r>
      <w:r w:rsidR="00FE4F7E">
        <w:rPr>
          <w:rFonts w:ascii="Arial" w:hAnsi="Arial" w:cs="Arial"/>
          <w:i/>
          <w:iCs/>
          <w:color w:val="000000"/>
          <w:sz w:val="22"/>
          <w:szCs w:val="22"/>
          <w:lang w:val="fi-FI"/>
        </w:rPr>
        <w:t>Evaluasi program</w:t>
      </w:r>
      <w:r w:rsidR="00367890">
        <w:rPr>
          <w:rFonts w:ascii="Arial" w:hAnsi="Arial" w:cs="Arial"/>
          <w:i/>
          <w:iCs/>
          <w:color w:val="000000"/>
          <w:sz w:val="22"/>
          <w:szCs w:val="22"/>
          <w:lang w:val="fi-FI"/>
        </w:rPr>
        <w:t>; Program Dongeng Anak Remaja Keliling; Perpustakaan; Minat baca.</w:t>
      </w:r>
    </w:p>
    <w:p w14:paraId="10E66DCE" w14:textId="77777777" w:rsidR="008F5777" w:rsidRPr="002E0BB7" w:rsidRDefault="008F5777" w:rsidP="00B51AFE">
      <w:pPr>
        <w:jc w:val="both"/>
        <w:rPr>
          <w:rFonts w:ascii="Arial" w:hAnsi="Arial" w:cs="Arial"/>
          <w:sz w:val="22"/>
          <w:szCs w:val="22"/>
          <w:lang w:val="fi-FI"/>
        </w:rPr>
      </w:pPr>
    </w:p>
    <w:p w14:paraId="270638DC" w14:textId="77777777" w:rsidR="008F5777" w:rsidRDefault="008F5777" w:rsidP="00B51AFE">
      <w:pPr>
        <w:jc w:val="center"/>
        <w:rPr>
          <w:rFonts w:ascii="Arial" w:hAnsi="Arial" w:cs="Arial"/>
          <w:b/>
          <w:sz w:val="22"/>
          <w:szCs w:val="22"/>
          <w:lang w:val="id-ID"/>
        </w:rPr>
      </w:pPr>
      <w:r w:rsidRPr="002E0BB7">
        <w:rPr>
          <w:rFonts w:ascii="Arial" w:hAnsi="Arial" w:cs="Arial"/>
          <w:b/>
          <w:sz w:val="22"/>
          <w:szCs w:val="22"/>
        </w:rPr>
        <w:t>Abstract</w:t>
      </w:r>
    </w:p>
    <w:p w14:paraId="1A045846" w14:textId="77777777" w:rsidR="00F23A5E" w:rsidRPr="00F23A5E" w:rsidRDefault="00F23A5E" w:rsidP="00B51AFE">
      <w:pPr>
        <w:jc w:val="center"/>
        <w:rPr>
          <w:rFonts w:ascii="Arial" w:hAnsi="Arial" w:cs="Arial"/>
          <w:b/>
          <w:sz w:val="22"/>
          <w:szCs w:val="22"/>
          <w:lang w:val="id-ID"/>
        </w:rPr>
      </w:pPr>
    </w:p>
    <w:p w14:paraId="469CA2BA" w14:textId="23002E31" w:rsidR="008F5777" w:rsidRPr="00DB2412" w:rsidRDefault="00367890" w:rsidP="00B51AFE">
      <w:pPr>
        <w:jc w:val="both"/>
        <w:rPr>
          <w:rFonts w:ascii="Arial" w:hAnsi="Arial" w:cs="Arial"/>
          <w:i/>
          <w:iCs/>
          <w:sz w:val="22"/>
          <w:szCs w:val="22"/>
        </w:rPr>
      </w:pPr>
      <w:r w:rsidRPr="00DB2412">
        <w:rPr>
          <w:rFonts w:ascii="Arial" w:hAnsi="Arial" w:cs="Arial"/>
          <w:i/>
          <w:iCs/>
          <w:sz w:val="22"/>
          <w:szCs w:val="22"/>
        </w:rPr>
        <w:t xml:space="preserve">This study evaluates the "Fairy Tales for Traveling Teenagers" (DARLING) program issued by the East Java Province Library and Archives Service as a form of innovation. Aims to increase interest in reading among the public, especially children, through fairy tales. Although this program shows good effectiveness with positive enthusiasm from the community and high demand from schools, there are significant obstacles such as a lack of human resources and infrastructure that hinder the reach of the program. The evaluation was carried out using six indicators issued by (Dunn, 2003): effectiveness, efficiency, adequacy, equity, responsiveness and accuracy. The evaluation results show that this program has succeeded in attracting public attention and has had a positive impact in improving literacy culture, although an increase in resources and budget is still needed to optimize program implementation. Collaboration from various parties is very </w:t>
      </w:r>
      <w:r w:rsidRPr="00DB2412">
        <w:rPr>
          <w:rFonts w:ascii="Arial" w:hAnsi="Arial" w:cs="Arial"/>
          <w:i/>
          <w:iCs/>
          <w:sz w:val="22"/>
          <w:szCs w:val="22"/>
        </w:rPr>
        <w:lastRenderedPageBreak/>
        <w:t>necessary to overcome the problem of equity and ensure that the program can reach all schools in the area.</w:t>
      </w:r>
    </w:p>
    <w:p w14:paraId="743B541C" w14:textId="1C3BD9EF" w:rsidR="000C5365" w:rsidRDefault="008F5777" w:rsidP="00367890">
      <w:pPr>
        <w:jc w:val="both"/>
      </w:pPr>
      <w:proofErr w:type="gramStart"/>
      <w:r w:rsidRPr="002E0BB7">
        <w:rPr>
          <w:rFonts w:ascii="Arial" w:hAnsi="Arial" w:cs="Arial"/>
          <w:b/>
          <w:color w:val="000000"/>
          <w:sz w:val="22"/>
          <w:szCs w:val="22"/>
        </w:rPr>
        <w:t>Keywords :</w:t>
      </w:r>
      <w:proofErr w:type="gramEnd"/>
      <w:r w:rsidRPr="002E0BB7">
        <w:rPr>
          <w:rFonts w:ascii="Arial" w:hAnsi="Arial" w:cs="Arial"/>
          <w:b/>
          <w:color w:val="000000"/>
          <w:sz w:val="22"/>
          <w:szCs w:val="22"/>
        </w:rPr>
        <w:t xml:space="preserve"> </w:t>
      </w:r>
      <w:r w:rsidR="00367890" w:rsidRPr="00367890">
        <w:rPr>
          <w:rFonts w:ascii="Arial" w:hAnsi="Arial" w:cs="Arial"/>
          <w:i/>
          <w:iCs/>
          <w:color w:val="000000"/>
          <w:sz w:val="22"/>
          <w:szCs w:val="22"/>
        </w:rPr>
        <w:t>Program evaluation; Traveling Teenage Children's Storytelling Program; Library; Interest in reading.</w:t>
      </w:r>
    </w:p>
    <w:p w14:paraId="2316B5C7" w14:textId="77777777" w:rsidR="00C54103" w:rsidRDefault="00C54103" w:rsidP="008F5777">
      <w:pPr>
        <w:jc w:val="center"/>
      </w:pPr>
    </w:p>
    <w:p w14:paraId="39486A96" w14:textId="77777777" w:rsidR="000C5365" w:rsidRPr="00441A27" w:rsidRDefault="000C5365" w:rsidP="00C80748">
      <w:pPr>
        <w:rPr>
          <w:rFonts w:ascii="Arial" w:hAnsi="Arial" w:cs="Arial"/>
          <w:b/>
          <w:sz w:val="22"/>
          <w:szCs w:val="22"/>
          <w:lang w:eastAsia="ja-JP"/>
        </w:rPr>
      </w:pPr>
      <w:r w:rsidRPr="00441A27">
        <w:rPr>
          <w:rFonts w:ascii="Arial" w:hAnsi="Arial" w:cs="Arial"/>
          <w:b/>
          <w:sz w:val="22"/>
          <w:szCs w:val="22"/>
          <w:lang w:eastAsia="ja-JP"/>
        </w:rPr>
        <w:t>PENDAHULUAN</w:t>
      </w:r>
    </w:p>
    <w:p w14:paraId="394545AC" w14:textId="1CF85A58" w:rsidR="00367890" w:rsidRPr="00367890" w:rsidRDefault="00367890" w:rsidP="00367890">
      <w:pPr>
        <w:ind w:firstLine="360"/>
        <w:jc w:val="both"/>
        <w:rPr>
          <w:rFonts w:ascii="Arial" w:hAnsi="Arial" w:cs="Arial"/>
          <w:sz w:val="22"/>
          <w:szCs w:val="22"/>
        </w:rPr>
      </w:pP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adalah</w:t>
      </w:r>
      <w:proofErr w:type="spellEnd"/>
      <w:r w:rsidRPr="00367890">
        <w:rPr>
          <w:rFonts w:ascii="Arial" w:hAnsi="Arial" w:cs="Arial"/>
          <w:sz w:val="22"/>
          <w:szCs w:val="22"/>
        </w:rPr>
        <w:t xml:space="preserve"> </w:t>
      </w:r>
      <w:proofErr w:type="spellStart"/>
      <w:r w:rsidRPr="00367890">
        <w:rPr>
          <w:rFonts w:ascii="Arial" w:hAnsi="Arial" w:cs="Arial"/>
          <w:sz w:val="22"/>
          <w:szCs w:val="22"/>
        </w:rPr>
        <w:t>kunci</w:t>
      </w:r>
      <w:proofErr w:type="spellEnd"/>
      <w:r w:rsidRPr="00367890">
        <w:rPr>
          <w:rFonts w:ascii="Arial" w:hAnsi="Arial" w:cs="Arial"/>
          <w:sz w:val="22"/>
          <w:szCs w:val="22"/>
        </w:rPr>
        <w:t xml:space="preserve"> </w:t>
      </w:r>
      <w:proofErr w:type="spellStart"/>
      <w:r w:rsidRPr="00367890">
        <w:rPr>
          <w:rFonts w:ascii="Arial" w:hAnsi="Arial" w:cs="Arial"/>
          <w:sz w:val="22"/>
          <w:szCs w:val="22"/>
        </w:rPr>
        <w:t>utama</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membuka</w:t>
      </w:r>
      <w:proofErr w:type="spellEnd"/>
      <w:r w:rsidRPr="00367890">
        <w:rPr>
          <w:rFonts w:ascii="Arial" w:hAnsi="Arial" w:cs="Arial"/>
          <w:sz w:val="22"/>
          <w:szCs w:val="22"/>
        </w:rPr>
        <w:t xml:space="preserve"> </w:t>
      </w:r>
      <w:proofErr w:type="spellStart"/>
      <w:r w:rsidRPr="00367890">
        <w:rPr>
          <w:rFonts w:ascii="Arial" w:hAnsi="Arial" w:cs="Arial"/>
          <w:sz w:val="22"/>
          <w:szCs w:val="22"/>
        </w:rPr>
        <w:t>gerbang</w:t>
      </w:r>
      <w:proofErr w:type="spellEnd"/>
      <w:r w:rsidRPr="00367890">
        <w:rPr>
          <w:rFonts w:ascii="Arial" w:hAnsi="Arial" w:cs="Arial"/>
          <w:sz w:val="22"/>
          <w:szCs w:val="22"/>
        </w:rPr>
        <w:t xml:space="preserve"> </w:t>
      </w:r>
      <w:proofErr w:type="spellStart"/>
      <w:r w:rsidRPr="00367890">
        <w:rPr>
          <w:rFonts w:ascii="Arial" w:hAnsi="Arial" w:cs="Arial"/>
          <w:sz w:val="22"/>
          <w:szCs w:val="22"/>
        </w:rPr>
        <w:t>pengetahuan</w:t>
      </w:r>
      <w:proofErr w:type="spellEnd"/>
      <w:r w:rsidRPr="00367890">
        <w:rPr>
          <w:rFonts w:ascii="Arial" w:hAnsi="Arial" w:cs="Arial"/>
          <w:sz w:val="22"/>
          <w:szCs w:val="22"/>
        </w:rPr>
        <w:t xml:space="preserve">. Salah </w:t>
      </w:r>
      <w:proofErr w:type="spellStart"/>
      <w:r w:rsidRPr="00367890">
        <w:rPr>
          <w:rFonts w:ascii="Arial" w:hAnsi="Arial" w:cs="Arial"/>
          <w:sz w:val="22"/>
          <w:szCs w:val="22"/>
        </w:rPr>
        <w:t>satu</w:t>
      </w:r>
      <w:proofErr w:type="spellEnd"/>
      <w:r w:rsidRPr="00367890">
        <w:rPr>
          <w:rFonts w:ascii="Arial" w:hAnsi="Arial" w:cs="Arial"/>
          <w:sz w:val="22"/>
          <w:szCs w:val="22"/>
        </w:rPr>
        <w:t xml:space="preserve"> </w:t>
      </w:r>
      <w:proofErr w:type="spellStart"/>
      <w:r w:rsidRPr="00367890">
        <w:rPr>
          <w:rFonts w:ascii="Arial" w:hAnsi="Arial" w:cs="Arial"/>
          <w:sz w:val="22"/>
          <w:szCs w:val="22"/>
        </w:rPr>
        <w:t>pondasi</w:t>
      </w:r>
      <w:proofErr w:type="spellEnd"/>
      <w:r w:rsidRPr="00367890">
        <w:rPr>
          <w:rFonts w:ascii="Arial" w:hAnsi="Arial" w:cs="Arial"/>
          <w:sz w:val="22"/>
          <w:szCs w:val="22"/>
        </w:rPr>
        <w:t xml:space="preserve"> </w:t>
      </w:r>
      <w:proofErr w:type="spellStart"/>
      <w:r w:rsidRPr="00367890">
        <w:rPr>
          <w:rFonts w:ascii="Arial" w:hAnsi="Arial" w:cs="Arial"/>
          <w:sz w:val="22"/>
          <w:szCs w:val="22"/>
        </w:rPr>
        <w:t>dasar</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menciptakan</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Daya </w:t>
      </w:r>
      <w:proofErr w:type="spellStart"/>
      <w:r w:rsidRPr="00367890">
        <w:rPr>
          <w:rFonts w:ascii="Arial" w:hAnsi="Arial" w:cs="Arial"/>
          <w:sz w:val="22"/>
          <w:szCs w:val="22"/>
        </w:rPr>
        <w:t>Manusia</w:t>
      </w:r>
      <w:proofErr w:type="spellEnd"/>
      <w:r w:rsidRPr="00367890">
        <w:rPr>
          <w:rFonts w:ascii="Arial" w:hAnsi="Arial" w:cs="Arial"/>
          <w:sz w:val="22"/>
          <w:szCs w:val="22"/>
        </w:rPr>
        <w:t xml:space="preserve"> (SDM) yang </w:t>
      </w:r>
      <w:proofErr w:type="spellStart"/>
      <w:r w:rsidRPr="00367890">
        <w:rPr>
          <w:rFonts w:ascii="Arial" w:hAnsi="Arial" w:cs="Arial"/>
          <w:sz w:val="22"/>
          <w:szCs w:val="22"/>
        </w:rPr>
        <w:t>unggul</w:t>
      </w:r>
      <w:proofErr w:type="spellEnd"/>
      <w:r w:rsidRPr="00367890">
        <w:rPr>
          <w:rFonts w:ascii="Arial" w:hAnsi="Arial" w:cs="Arial"/>
          <w:sz w:val="22"/>
          <w:szCs w:val="22"/>
        </w:rPr>
        <w:t xml:space="preserve"> </w:t>
      </w:r>
      <w:proofErr w:type="spellStart"/>
      <w:r w:rsidRPr="00367890">
        <w:rPr>
          <w:rFonts w:ascii="Arial" w:hAnsi="Arial" w:cs="Arial"/>
          <w:sz w:val="22"/>
          <w:szCs w:val="22"/>
        </w:rPr>
        <w:t>adalah</w:t>
      </w:r>
      <w:proofErr w:type="spellEnd"/>
      <w:r w:rsidRPr="00367890">
        <w:rPr>
          <w:rFonts w:ascii="Arial" w:hAnsi="Arial" w:cs="Arial"/>
          <w:sz w:val="22"/>
          <w:szCs w:val="22"/>
        </w:rPr>
        <w:t xml:space="preserve"> </w:t>
      </w:r>
      <w:proofErr w:type="spellStart"/>
      <w:r w:rsidRPr="00367890">
        <w:rPr>
          <w:rFonts w:ascii="Arial" w:hAnsi="Arial" w:cs="Arial"/>
          <w:sz w:val="22"/>
          <w:szCs w:val="22"/>
        </w:rPr>
        <w:t>menumbuhkan</w:t>
      </w:r>
      <w:proofErr w:type="spellEnd"/>
      <w:r w:rsidRPr="00367890">
        <w:rPr>
          <w:rFonts w:ascii="Arial" w:hAnsi="Arial" w:cs="Arial"/>
          <w:sz w:val="22"/>
          <w:szCs w:val="22"/>
        </w:rPr>
        <w:t xml:space="preserve"> </w:t>
      </w:r>
      <w:proofErr w:type="spellStart"/>
      <w:r w:rsidRPr="00367890">
        <w:rPr>
          <w:rFonts w:ascii="Arial" w:hAnsi="Arial" w:cs="Arial"/>
          <w:sz w:val="22"/>
          <w:szCs w:val="22"/>
        </w:rPr>
        <w:t>minat</w:t>
      </w:r>
      <w:proofErr w:type="spellEnd"/>
      <w:r w:rsidRPr="00367890">
        <w:rPr>
          <w:rFonts w:ascii="Arial" w:hAnsi="Arial" w:cs="Arial"/>
          <w:sz w:val="22"/>
          <w:szCs w:val="22"/>
        </w:rPr>
        <w:t xml:space="preserve"> </w:t>
      </w:r>
      <w:proofErr w:type="spellStart"/>
      <w:r w:rsidRPr="00367890">
        <w:rPr>
          <w:rFonts w:ascii="Arial" w:hAnsi="Arial" w:cs="Arial"/>
          <w:sz w:val="22"/>
          <w:szCs w:val="22"/>
        </w:rPr>
        <w:t>budaya</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Budaya</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tidak</w:t>
      </w:r>
      <w:proofErr w:type="spellEnd"/>
      <w:r w:rsidRPr="00367890">
        <w:rPr>
          <w:rFonts w:ascii="Arial" w:hAnsi="Arial" w:cs="Arial"/>
          <w:sz w:val="22"/>
          <w:szCs w:val="22"/>
        </w:rPr>
        <w:t xml:space="preserve"> </w:t>
      </w:r>
      <w:proofErr w:type="spellStart"/>
      <w:r w:rsidRPr="00367890">
        <w:rPr>
          <w:rFonts w:ascii="Arial" w:hAnsi="Arial" w:cs="Arial"/>
          <w:sz w:val="22"/>
          <w:szCs w:val="22"/>
        </w:rPr>
        <w:t>hanya</w:t>
      </w:r>
      <w:proofErr w:type="spellEnd"/>
      <w:r w:rsidRPr="00367890">
        <w:rPr>
          <w:rFonts w:ascii="Arial" w:hAnsi="Arial" w:cs="Arial"/>
          <w:sz w:val="22"/>
          <w:szCs w:val="22"/>
        </w:rPr>
        <w:t xml:space="preserve"> </w:t>
      </w:r>
      <w:proofErr w:type="spellStart"/>
      <w:r w:rsidRPr="00367890">
        <w:rPr>
          <w:rFonts w:ascii="Arial" w:hAnsi="Arial" w:cs="Arial"/>
          <w:sz w:val="22"/>
          <w:szCs w:val="22"/>
        </w:rPr>
        <w:t>sekadar</w:t>
      </w:r>
      <w:proofErr w:type="spellEnd"/>
      <w:r w:rsidRPr="00367890">
        <w:rPr>
          <w:rFonts w:ascii="Arial" w:hAnsi="Arial" w:cs="Arial"/>
          <w:sz w:val="22"/>
          <w:szCs w:val="22"/>
        </w:rPr>
        <w:t xml:space="preserve"> </w:t>
      </w:r>
      <w:proofErr w:type="spellStart"/>
      <w:r w:rsidRPr="00367890">
        <w:rPr>
          <w:rFonts w:ascii="Arial" w:hAnsi="Arial" w:cs="Arial"/>
          <w:sz w:val="22"/>
          <w:szCs w:val="22"/>
        </w:rPr>
        <w:t>kebiasaan</w:t>
      </w:r>
      <w:proofErr w:type="spellEnd"/>
      <w:r w:rsidRPr="00367890">
        <w:rPr>
          <w:rFonts w:ascii="Arial" w:hAnsi="Arial" w:cs="Arial"/>
          <w:sz w:val="22"/>
          <w:szCs w:val="22"/>
        </w:rPr>
        <w:t xml:space="preserve">, </w:t>
      </w:r>
      <w:proofErr w:type="spellStart"/>
      <w:r w:rsidRPr="00367890">
        <w:rPr>
          <w:rFonts w:ascii="Arial" w:hAnsi="Arial" w:cs="Arial"/>
          <w:sz w:val="22"/>
          <w:szCs w:val="22"/>
        </w:rPr>
        <w:t>tetapi</w:t>
      </w:r>
      <w:proofErr w:type="spellEnd"/>
      <w:r w:rsidRPr="00367890">
        <w:rPr>
          <w:rFonts w:ascii="Arial" w:hAnsi="Arial" w:cs="Arial"/>
          <w:sz w:val="22"/>
          <w:szCs w:val="22"/>
        </w:rPr>
        <w:t xml:space="preserve"> juga </w:t>
      </w:r>
      <w:proofErr w:type="spellStart"/>
      <w:r w:rsidRPr="00367890">
        <w:rPr>
          <w:rFonts w:ascii="Arial" w:hAnsi="Arial" w:cs="Arial"/>
          <w:sz w:val="22"/>
          <w:szCs w:val="22"/>
        </w:rPr>
        <w:t>investasi</w:t>
      </w:r>
      <w:proofErr w:type="spellEnd"/>
      <w:r w:rsidRPr="00367890">
        <w:rPr>
          <w:rFonts w:ascii="Arial" w:hAnsi="Arial" w:cs="Arial"/>
          <w:sz w:val="22"/>
          <w:szCs w:val="22"/>
        </w:rPr>
        <w:t xml:space="preserve"> </w:t>
      </w:r>
      <w:proofErr w:type="spellStart"/>
      <w:r w:rsidRPr="00367890">
        <w:rPr>
          <w:rFonts w:ascii="Arial" w:hAnsi="Arial" w:cs="Arial"/>
          <w:sz w:val="22"/>
          <w:szCs w:val="22"/>
        </w:rPr>
        <w:t>jangka</w:t>
      </w:r>
      <w:proofErr w:type="spellEnd"/>
      <w:r w:rsidRPr="00367890">
        <w:rPr>
          <w:rFonts w:ascii="Arial" w:hAnsi="Arial" w:cs="Arial"/>
          <w:sz w:val="22"/>
          <w:szCs w:val="22"/>
        </w:rPr>
        <w:t xml:space="preserve"> </w:t>
      </w:r>
      <w:proofErr w:type="spellStart"/>
      <w:r w:rsidRPr="00367890">
        <w:rPr>
          <w:rFonts w:ascii="Arial" w:hAnsi="Arial" w:cs="Arial"/>
          <w:sz w:val="22"/>
          <w:szCs w:val="22"/>
        </w:rPr>
        <w:t>panjang</w:t>
      </w:r>
      <w:proofErr w:type="spellEnd"/>
      <w:r w:rsidRPr="00367890">
        <w:rPr>
          <w:rFonts w:ascii="Arial" w:hAnsi="Arial" w:cs="Arial"/>
          <w:sz w:val="22"/>
          <w:szCs w:val="22"/>
        </w:rPr>
        <w:t xml:space="preserve"> </w:t>
      </w:r>
      <w:proofErr w:type="spellStart"/>
      <w:r w:rsidRPr="00367890">
        <w:rPr>
          <w:rFonts w:ascii="Arial" w:hAnsi="Arial" w:cs="Arial"/>
          <w:sz w:val="22"/>
          <w:szCs w:val="22"/>
        </w:rPr>
        <w:t>bagi</w:t>
      </w:r>
      <w:proofErr w:type="spellEnd"/>
      <w:r w:rsidRPr="00367890">
        <w:rPr>
          <w:rFonts w:ascii="Arial" w:hAnsi="Arial" w:cs="Arial"/>
          <w:sz w:val="22"/>
          <w:szCs w:val="22"/>
        </w:rPr>
        <w:t xml:space="preserve"> </w:t>
      </w:r>
      <w:proofErr w:type="spellStart"/>
      <w:r w:rsidRPr="00367890">
        <w:rPr>
          <w:rFonts w:ascii="Arial" w:hAnsi="Arial" w:cs="Arial"/>
          <w:sz w:val="22"/>
          <w:szCs w:val="22"/>
        </w:rPr>
        <w:t>individu</w:t>
      </w:r>
      <w:proofErr w:type="spellEnd"/>
      <w:r w:rsidRPr="00367890">
        <w:rPr>
          <w:rFonts w:ascii="Arial" w:hAnsi="Arial" w:cs="Arial"/>
          <w:sz w:val="22"/>
          <w:szCs w:val="22"/>
        </w:rPr>
        <w:t xml:space="preserve"> dan </w:t>
      </w:r>
      <w:proofErr w:type="spellStart"/>
      <w:r w:rsidRPr="00367890">
        <w:rPr>
          <w:rFonts w:ascii="Arial" w:hAnsi="Arial" w:cs="Arial"/>
          <w:sz w:val="22"/>
          <w:szCs w:val="22"/>
        </w:rPr>
        <w:t>bangsa</w:t>
      </w:r>
      <w:proofErr w:type="spellEnd"/>
      <w:r w:rsidRPr="00367890">
        <w:rPr>
          <w:rFonts w:ascii="Arial" w:hAnsi="Arial" w:cs="Arial"/>
          <w:sz w:val="22"/>
          <w:szCs w:val="22"/>
        </w:rPr>
        <w:t xml:space="preserve">. </w:t>
      </w:r>
      <w:proofErr w:type="spellStart"/>
      <w:r w:rsidRPr="00367890">
        <w:rPr>
          <w:rFonts w:ascii="Arial" w:hAnsi="Arial" w:cs="Arial"/>
          <w:sz w:val="22"/>
          <w:szCs w:val="22"/>
        </w:rPr>
        <w:t>Melalui</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kita</w:t>
      </w:r>
      <w:proofErr w:type="spellEnd"/>
      <w:r w:rsidRPr="00367890">
        <w:rPr>
          <w:rFonts w:ascii="Arial" w:hAnsi="Arial" w:cs="Arial"/>
          <w:sz w:val="22"/>
          <w:szCs w:val="22"/>
        </w:rPr>
        <w:t xml:space="preserve">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mengakses</w:t>
      </w:r>
      <w:proofErr w:type="spellEnd"/>
      <w:r w:rsidRPr="00367890">
        <w:rPr>
          <w:rFonts w:ascii="Arial" w:hAnsi="Arial" w:cs="Arial"/>
          <w:sz w:val="22"/>
          <w:szCs w:val="22"/>
        </w:rPr>
        <w:t xml:space="preserve"> </w:t>
      </w:r>
      <w:proofErr w:type="spellStart"/>
      <w:r w:rsidRPr="00367890">
        <w:rPr>
          <w:rFonts w:ascii="Arial" w:hAnsi="Arial" w:cs="Arial"/>
          <w:sz w:val="22"/>
          <w:szCs w:val="22"/>
        </w:rPr>
        <w:t>informasi</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w:t>
      </w:r>
      <w:proofErr w:type="spellStart"/>
      <w:r w:rsidRPr="00367890">
        <w:rPr>
          <w:rFonts w:ascii="Arial" w:hAnsi="Arial" w:cs="Arial"/>
          <w:sz w:val="22"/>
          <w:szCs w:val="22"/>
        </w:rPr>
        <w:t>belahan</w:t>
      </w:r>
      <w:proofErr w:type="spellEnd"/>
      <w:r w:rsidRPr="00367890">
        <w:rPr>
          <w:rFonts w:ascii="Arial" w:hAnsi="Arial" w:cs="Arial"/>
          <w:sz w:val="22"/>
          <w:szCs w:val="22"/>
        </w:rPr>
        <w:t xml:space="preserve"> dunia, </w:t>
      </w:r>
      <w:proofErr w:type="spellStart"/>
      <w:r w:rsidRPr="00367890">
        <w:rPr>
          <w:rFonts w:ascii="Arial" w:hAnsi="Arial" w:cs="Arial"/>
          <w:sz w:val="22"/>
          <w:szCs w:val="22"/>
        </w:rPr>
        <w:t>memperluas</w:t>
      </w:r>
      <w:proofErr w:type="spellEnd"/>
      <w:r w:rsidRPr="00367890">
        <w:rPr>
          <w:rFonts w:ascii="Arial" w:hAnsi="Arial" w:cs="Arial"/>
          <w:sz w:val="22"/>
          <w:szCs w:val="22"/>
        </w:rPr>
        <w:t xml:space="preserve"> </w:t>
      </w:r>
      <w:proofErr w:type="spellStart"/>
      <w:r w:rsidRPr="00367890">
        <w:rPr>
          <w:rFonts w:ascii="Arial" w:hAnsi="Arial" w:cs="Arial"/>
          <w:sz w:val="22"/>
          <w:szCs w:val="22"/>
        </w:rPr>
        <w:t>wawasan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meningkatkan</w:t>
      </w:r>
      <w:proofErr w:type="spellEnd"/>
      <w:r w:rsidRPr="00367890">
        <w:rPr>
          <w:rFonts w:ascii="Arial" w:hAnsi="Arial" w:cs="Arial"/>
          <w:sz w:val="22"/>
          <w:szCs w:val="22"/>
        </w:rPr>
        <w:t xml:space="preserve"> </w:t>
      </w:r>
      <w:proofErr w:type="spellStart"/>
      <w:r w:rsidRPr="00367890">
        <w:rPr>
          <w:rFonts w:ascii="Arial" w:hAnsi="Arial" w:cs="Arial"/>
          <w:sz w:val="22"/>
          <w:szCs w:val="22"/>
        </w:rPr>
        <w:t>kemampuan</w:t>
      </w:r>
      <w:proofErr w:type="spellEnd"/>
      <w:r w:rsidRPr="00367890">
        <w:rPr>
          <w:rFonts w:ascii="Arial" w:hAnsi="Arial" w:cs="Arial"/>
          <w:sz w:val="22"/>
          <w:szCs w:val="22"/>
        </w:rPr>
        <w:t xml:space="preserve"> </w:t>
      </w:r>
      <w:proofErr w:type="spellStart"/>
      <w:r w:rsidRPr="00367890">
        <w:rPr>
          <w:rFonts w:ascii="Arial" w:hAnsi="Arial" w:cs="Arial"/>
          <w:sz w:val="22"/>
          <w:szCs w:val="22"/>
        </w:rPr>
        <w:t>berpikir</w:t>
      </w:r>
      <w:proofErr w:type="spellEnd"/>
      <w:r w:rsidRPr="00367890">
        <w:rPr>
          <w:rFonts w:ascii="Arial" w:hAnsi="Arial" w:cs="Arial"/>
          <w:sz w:val="22"/>
          <w:szCs w:val="22"/>
        </w:rPr>
        <w:t xml:space="preserve"> </w:t>
      </w:r>
      <w:proofErr w:type="spellStart"/>
      <w:r w:rsidRPr="00367890">
        <w:rPr>
          <w:rFonts w:ascii="Arial" w:hAnsi="Arial" w:cs="Arial"/>
          <w:sz w:val="22"/>
          <w:szCs w:val="22"/>
        </w:rPr>
        <w:t>kritis</w:t>
      </w:r>
      <w:proofErr w:type="spellEnd"/>
      <w:r w:rsidRPr="00367890">
        <w:rPr>
          <w:rFonts w:ascii="Arial" w:hAnsi="Arial" w:cs="Arial"/>
          <w:sz w:val="22"/>
          <w:szCs w:val="22"/>
        </w:rPr>
        <w:t xml:space="preserve">. Selain </w:t>
      </w:r>
      <w:proofErr w:type="spellStart"/>
      <w:r w:rsidRPr="00367890">
        <w:rPr>
          <w:rFonts w:ascii="Arial" w:hAnsi="Arial" w:cs="Arial"/>
          <w:sz w:val="22"/>
          <w:szCs w:val="22"/>
        </w:rPr>
        <w:t>itu</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juga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menjadi</w:t>
      </w:r>
      <w:proofErr w:type="spellEnd"/>
      <w:r w:rsidRPr="00367890">
        <w:rPr>
          <w:rFonts w:ascii="Arial" w:hAnsi="Arial" w:cs="Arial"/>
          <w:sz w:val="22"/>
          <w:szCs w:val="22"/>
        </w:rPr>
        <w:t xml:space="preserve"> </w:t>
      </w:r>
      <w:proofErr w:type="spellStart"/>
      <w:r w:rsidRPr="00367890">
        <w:rPr>
          <w:rFonts w:ascii="Arial" w:hAnsi="Arial" w:cs="Arial"/>
          <w:sz w:val="22"/>
          <w:szCs w:val="22"/>
        </w:rPr>
        <w:t>sarana</w:t>
      </w:r>
      <w:proofErr w:type="spellEnd"/>
      <w:r w:rsidRPr="00367890">
        <w:rPr>
          <w:rFonts w:ascii="Arial" w:hAnsi="Arial" w:cs="Arial"/>
          <w:sz w:val="22"/>
          <w:szCs w:val="22"/>
        </w:rPr>
        <w:t xml:space="preserve"> </w:t>
      </w:r>
      <w:proofErr w:type="spellStart"/>
      <w:r w:rsidRPr="00367890">
        <w:rPr>
          <w:rFonts w:ascii="Arial" w:hAnsi="Arial" w:cs="Arial"/>
          <w:sz w:val="22"/>
          <w:szCs w:val="22"/>
        </w:rPr>
        <w:t>hiburan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menyenangkan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efektif</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mengurangi</w:t>
      </w:r>
      <w:proofErr w:type="spellEnd"/>
      <w:r w:rsidRPr="00367890">
        <w:rPr>
          <w:rFonts w:ascii="Arial" w:hAnsi="Arial" w:cs="Arial"/>
          <w:sz w:val="22"/>
          <w:szCs w:val="22"/>
        </w:rPr>
        <w:t xml:space="preserve"> </w:t>
      </w:r>
      <w:proofErr w:type="spellStart"/>
      <w:r w:rsidRPr="00367890">
        <w:rPr>
          <w:rFonts w:ascii="Arial" w:hAnsi="Arial" w:cs="Arial"/>
          <w:sz w:val="22"/>
          <w:szCs w:val="22"/>
        </w:rPr>
        <w:t>stres</w:t>
      </w:r>
      <w:proofErr w:type="spellEnd"/>
      <w:r w:rsidRPr="00367890">
        <w:rPr>
          <w:rFonts w:ascii="Arial" w:hAnsi="Arial" w:cs="Arial"/>
          <w:sz w:val="22"/>
          <w:szCs w:val="22"/>
        </w:rPr>
        <w:t xml:space="preserve">. Dalam era </w:t>
      </w:r>
      <w:proofErr w:type="spellStart"/>
      <w:r w:rsidRPr="00367890">
        <w:rPr>
          <w:rFonts w:ascii="Arial" w:hAnsi="Arial" w:cs="Arial"/>
          <w:sz w:val="22"/>
          <w:szCs w:val="22"/>
        </w:rPr>
        <w:t>informasi</w:t>
      </w:r>
      <w:proofErr w:type="spellEnd"/>
      <w:r w:rsidRPr="00367890">
        <w:rPr>
          <w:rFonts w:ascii="Arial" w:hAnsi="Arial" w:cs="Arial"/>
          <w:sz w:val="22"/>
          <w:szCs w:val="22"/>
        </w:rPr>
        <w:t xml:space="preserve"> yang </w:t>
      </w:r>
      <w:proofErr w:type="spellStart"/>
      <w:r w:rsidRPr="00367890">
        <w:rPr>
          <w:rFonts w:ascii="Arial" w:hAnsi="Arial" w:cs="Arial"/>
          <w:sz w:val="22"/>
          <w:szCs w:val="22"/>
        </w:rPr>
        <w:t>serba</w:t>
      </w:r>
      <w:proofErr w:type="spellEnd"/>
      <w:r w:rsidRPr="00367890">
        <w:rPr>
          <w:rFonts w:ascii="Arial" w:hAnsi="Arial" w:cs="Arial"/>
          <w:sz w:val="22"/>
          <w:szCs w:val="22"/>
        </w:rPr>
        <w:t xml:space="preserve"> </w:t>
      </w:r>
      <w:proofErr w:type="spellStart"/>
      <w:r w:rsidRPr="00367890">
        <w:rPr>
          <w:rFonts w:ascii="Arial" w:hAnsi="Arial" w:cs="Arial"/>
          <w:sz w:val="22"/>
          <w:szCs w:val="22"/>
        </w:rPr>
        <w:t>cepat</w:t>
      </w:r>
      <w:proofErr w:type="spellEnd"/>
      <w:r w:rsidRPr="00367890">
        <w:rPr>
          <w:rFonts w:ascii="Arial" w:hAnsi="Arial" w:cs="Arial"/>
          <w:sz w:val="22"/>
          <w:szCs w:val="22"/>
        </w:rPr>
        <w:t xml:space="preserve"> </w:t>
      </w:r>
      <w:proofErr w:type="spellStart"/>
      <w:r w:rsidRPr="00367890">
        <w:rPr>
          <w:rFonts w:ascii="Arial" w:hAnsi="Arial" w:cs="Arial"/>
          <w:sz w:val="22"/>
          <w:szCs w:val="22"/>
        </w:rPr>
        <w:t>seperti</w:t>
      </w:r>
      <w:proofErr w:type="spellEnd"/>
      <w:r w:rsidRPr="00367890">
        <w:rPr>
          <w:rFonts w:ascii="Arial" w:hAnsi="Arial" w:cs="Arial"/>
          <w:sz w:val="22"/>
          <w:szCs w:val="22"/>
        </w:rPr>
        <w:t xml:space="preserve"> </w:t>
      </w:r>
      <w:proofErr w:type="spellStart"/>
      <w:r w:rsidRPr="00367890">
        <w:rPr>
          <w:rFonts w:ascii="Arial" w:hAnsi="Arial" w:cs="Arial"/>
          <w:sz w:val="22"/>
          <w:szCs w:val="22"/>
        </w:rPr>
        <w:t>sekarang</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kemampuan</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baik</w:t>
      </w:r>
      <w:proofErr w:type="spellEnd"/>
      <w:r w:rsidRPr="00367890">
        <w:rPr>
          <w:rFonts w:ascii="Arial" w:hAnsi="Arial" w:cs="Arial"/>
          <w:sz w:val="22"/>
          <w:szCs w:val="22"/>
        </w:rPr>
        <w:t xml:space="preserve"> dan </w:t>
      </w:r>
      <w:proofErr w:type="spellStart"/>
      <w:r w:rsidRPr="00367890">
        <w:rPr>
          <w:rFonts w:ascii="Arial" w:hAnsi="Arial" w:cs="Arial"/>
          <w:sz w:val="22"/>
          <w:szCs w:val="22"/>
        </w:rPr>
        <w:t>cepat</w:t>
      </w:r>
      <w:proofErr w:type="spellEnd"/>
      <w:r w:rsidRPr="00367890">
        <w:rPr>
          <w:rFonts w:ascii="Arial" w:hAnsi="Arial" w:cs="Arial"/>
          <w:sz w:val="22"/>
          <w:szCs w:val="22"/>
        </w:rPr>
        <w:t xml:space="preserve"> </w:t>
      </w:r>
      <w:proofErr w:type="spellStart"/>
      <w:r w:rsidRPr="00367890">
        <w:rPr>
          <w:rFonts w:ascii="Arial" w:hAnsi="Arial" w:cs="Arial"/>
          <w:sz w:val="22"/>
          <w:szCs w:val="22"/>
        </w:rPr>
        <w:t>menjadi</w:t>
      </w:r>
      <w:proofErr w:type="spellEnd"/>
      <w:r w:rsidRPr="00367890">
        <w:rPr>
          <w:rFonts w:ascii="Arial" w:hAnsi="Arial" w:cs="Arial"/>
          <w:sz w:val="22"/>
          <w:szCs w:val="22"/>
        </w:rPr>
        <w:t xml:space="preserve"> salah </w:t>
      </w:r>
      <w:proofErr w:type="spellStart"/>
      <w:r w:rsidRPr="00367890">
        <w:rPr>
          <w:rFonts w:ascii="Arial" w:hAnsi="Arial" w:cs="Arial"/>
          <w:sz w:val="22"/>
          <w:szCs w:val="22"/>
        </w:rPr>
        <w:t>satu</w:t>
      </w:r>
      <w:proofErr w:type="spellEnd"/>
      <w:r w:rsidRPr="00367890">
        <w:rPr>
          <w:rFonts w:ascii="Arial" w:hAnsi="Arial" w:cs="Arial"/>
          <w:sz w:val="22"/>
          <w:szCs w:val="22"/>
        </w:rPr>
        <w:t xml:space="preserve"> </w:t>
      </w:r>
      <w:proofErr w:type="spellStart"/>
      <w:r w:rsidRPr="00367890">
        <w:rPr>
          <w:rFonts w:ascii="Arial" w:hAnsi="Arial" w:cs="Arial"/>
          <w:sz w:val="22"/>
          <w:szCs w:val="22"/>
        </w:rPr>
        <w:t>keterampilan</w:t>
      </w:r>
      <w:proofErr w:type="spellEnd"/>
      <w:r w:rsidRPr="00367890">
        <w:rPr>
          <w:rFonts w:ascii="Arial" w:hAnsi="Arial" w:cs="Arial"/>
          <w:sz w:val="22"/>
          <w:szCs w:val="22"/>
        </w:rPr>
        <w:t xml:space="preserve"> yang sangat </w:t>
      </w:r>
      <w:proofErr w:type="spellStart"/>
      <w:r w:rsidRPr="00367890">
        <w:rPr>
          <w:rFonts w:ascii="Arial" w:hAnsi="Arial" w:cs="Arial"/>
          <w:sz w:val="22"/>
          <w:szCs w:val="22"/>
        </w:rPr>
        <w:t>dibutuhkan</w:t>
      </w:r>
      <w:proofErr w:type="spellEnd"/>
      <w:r w:rsidRPr="00367890">
        <w:rPr>
          <w:rFonts w:ascii="Arial" w:hAnsi="Arial" w:cs="Arial"/>
          <w:sz w:val="22"/>
          <w:szCs w:val="22"/>
        </w:rPr>
        <w:t xml:space="preserve"> </w:t>
      </w:r>
      <w:r w:rsidRPr="00367890">
        <w:rPr>
          <w:rFonts w:ascii="Arial" w:hAnsi="Arial" w:cs="Arial"/>
          <w:sz w:val="22"/>
          <w:szCs w:val="22"/>
        </w:rPr>
        <w:fldChar w:fldCharType="begin" w:fldLock="1"/>
      </w:r>
      <w:r w:rsidRPr="00367890">
        <w:rPr>
          <w:rFonts w:ascii="Arial" w:hAnsi="Arial" w:cs="Arial"/>
          <w:sz w:val="22"/>
          <w:szCs w:val="22"/>
        </w:rPr>
        <w:instrText>ADDIN CSL_CITATION {"citationItems":[{"id":"ITEM-1","itemData":{"DOI":"10.55681/nusra.v4i2.844","ISSN":"2715-114X","abstract":"This research was a qualitative descriptive study. Types of data in this research was in the form of primary data and secondary data. Then the data collection techniques used are observation, interviews and documentation which aims to find out: 1). How positive thinking therapy can increase the self-confidence of Karate martial arts athletes at SMA 1 Praya Timur, 2). What is the process of implementation and the results of positive thinking therapy for karate martial arts at SMA 1 Praya Timur. The subjects of this study were SMA 1 Praya Timur martial arts athletes, who had been selected according to specific characteristics according to the research objectives. In accordance with the results of the discussion, the researchers showed that: 1) the self-confidence of SMA 1 Praya Timur Karate martial arts athletes, what needs to be increased is 10 athletes, 2). The process of implementing and the results of positive thinking therapy went well and the results of positive thinking therapy can be used to increase the confidence of martial arts athletes, only 1 athlete experienced less change after positive thinking therapy was carried out so that follow-up was needed for the athlete's treatment.","author":[{"dropping-particle":"","family":"Fitriani","given":"Laily","non-dropping-particle":"","parse-names":false,"suffix":""},{"dropping-particle":"","family":"Harjanty","given":"Rokyal","non-dropping-particle":"","parse-names":false,"suffix":""}],"container-title":"NUSRA: Jurnal Penelitian dan Ilmu Pendidikan","id":"ITEM-1","issue":"2","issued":{"date-parts":[["2023"]]},"page":"213-224","title":"Peran Perpustakaan Dalam Meningkatkan Minat Baca Anak Usia Dini","type":"article-journal","volume":"4"},"uris":["http://www.mendeley.com/documents/?uuid=d965283b-d911-4ec5-978b-d44b6021d52d"]}],"mendeley":{"formattedCitation":"(Fitriani &amp; Harjanty, 2023)","plainTextFormattedCitation":"(Fitriani &amp; Harjanty, 2023)","previouslyFormattedCitation":"(Fitriani &amp; Harjanty, 2023)"},"properties":{"noteIndex":0},"schema":"https://github.com/citation-style-language/schema/raw/master/csl-citation.json"}</w:instrText>
      </w:r>
      <w:r w:rsidRPr="00367890">
        <w:rPr>
          <w:rFonts w:ascii="Arial" w:hAnsi="Arial" w:cs="Arial"/>
          <w:sz w:val="22"/>
          <w:szCs w:val="22"/>
        </w:rPr>
        <w:fldChar w:fldCharType="separate"/>
      </w:r>
      <w:r w:rsidRPr="00367890">
        <w:rPr>
          <w:rFonts w:ascii="Arial" w:hAnsi="Arial" w:cs="Arial"/>
          <w:noProof/>
          <w:sz w:val="22"/>
          <w:szCs w:val="22"/>
        </w:rPr>
        <w:t>(Fitriani &amp; Harjanty, 2023)</w:t>
      </w:r>
      <w:r w:rsidRPr="00367890">
        <w:rPr>
          <w:rFonts w:ascii="Arial" w:hAnsi="Arial" w:cs="Arial"/>
          <w:sz w:val="22"/>
          <w:szCs w:val="22"/>
        </w:rPr>
        <w:fldChar w:fldCharType="end"/>
      </w:r>
      <w:r w:rsidRPr="00367890">
        <w:rPr>
          <w:rFonts w:ascii="Arial" w:hAnsi="Arial" w:cs="Arial"/>
          <w:sz w:val="22"/>
          <w:szCs w:val="22"/>
        </w:rPr>
        <w:t>.</w:t>
      </w:r>
    </w:p>
    <w:p w14:paraId="318EB200" w14:textId="77777777" w:rsidR="00367890" w:rsidRPr="00367890" w:rsidRDefault="00367890" w:rsidP="00367890">
      <w:pPr>
        <w:ind w:firstLine="360"/>
        <w:jc w:val="both"/>
        <w:rPr>
          <w:rFonts w:ascii="Arial" w:hAnsi="Arial" w:cs="Arial"/>
          <w:sz w:val="22"/>
          <w:szCs w:val="22"/>
        </w:rPr>
      </w:pPr>
      <w:r w:rsidRPr="00367890">
        <w:rPr>
          <w:rFonts w:ascii="Arial" w:hAnsi="Arial" w:cs="Arial"/>
          <w:sz w:val="22"/>
          <w:szCs w:val="22"/>
        </w:rPr>
        <w:tab/>
      </w:r>
      <w:proofErr w:type="spellStart"/>
      <w:r w:rsidRPr="00367890">
        <w:rPr>
          <w:rFonts w:ascii="Arial" w:hAnsi="Arial" w:cs="Arial"/>
          <w:sz w:val="22"/>
          <w:szCs w:val="22"/>
        </w:rPr>
        <w:t>Meskipun</w:t>
      </w:r>
      <w:proofErr w:type="spellEnd"/>
      <w:r w:rsidRPr="00367890">
        <w:rPr>
          <w:rFonts w:ascii="Arial" w:hAnsi="Arial" w:cs="Arial"/>
          <w:sz w:val="22"/>
          <w:szCs w:val="22"/>
        </w:rPr>
        <w:t xml:space="preserve"> </w:t>
      </w:r>
      <w:proofErr w:type="spellStart"/>
      <w:r w:rsidRPr="00367890">
        <w:rPr>
          <w:rFonts w:ascii="Arial" w:hAnsi="Arial" w:cs="Arial"/>
          <w:sz w:val="22"/>
          <w:szCs w:val="22"/>
        </w:rPr>
        <w:t>pentingnya</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telah</w:t>
      </w:r>
      <w:proofErr w:type="spellEnd"/>
      <w:r w:rsidRPr="00367890">
        <w:rPr>
          <w:rFonts w:ascii="Arial" w:hAnsi="Arial" w:cs="Arial"/>
          <w:sz w:val="22"/>
          <w:szCs w:val="22"/>
        </w:rPr>
        <w:t xml:space="preserve"> </w:t>
      </w:r>
      <w:proofErr w:type="spellStart"/>
      <w:r w:rsidRPr="00367890">
        <w:rPr>
          <w:rFonts w:ascii="Arial" w:hAnsi="Arial" w:cs="Arial"/>
          <w:sz w:val="22"/>
          <w:szCs w:val="22"/>
        </w:rPr>
        <w:t>banyak</w:t>
      </w:r>
      <w:proofErr w:type="spellEnd"/>
      <w:r w:rsidRPr="00367890">
        <w:rPr>
          <w:rFonts w:ascii="Arial" w:hAnsi="Arial" w:cs="Arial"/>
          <w:sz w:val="22"/>
          <w:szCs w:val="22"/>
        </w:rPr>
        <w:t xml:space="preserve"> </w:t>
      </w:r>
      <w:proofErr w:type="spellStart"/>
      <w:r w:rsidRPr="00367890">
        <w:rPr>
          <w:rFonts w:ascii="Arial" w:hAnsi="Arial" w:cs="Arial"/>
          <w:sz w:val="22"/>
          <w:szCs w:val="22"/>
        </w:rPr>
        <w:t>disadari</w:t>
      </w:r>
      <w:proofErr w:type="spellEnd"/>
      <w:r w:rsidRPr="00367890">
        <w:rPr>
          <w:rFonts w:ascii="Arial" w:hAnsi="Arial" w:cs="Arial"/>
          <w:sz w:val="22"/>
          <w:szCs w:val="22"/>
        </w:rPr>
        <w:t xml:space="preserve">, </w:t>
      </w:r>
      <w:proofErr w:type="spellStart"/>
      <w:r w:rsidRPr="00367890">
        <w:rPr>
          <w:rFonts w:ascii="Arial" w:hAnsi="Arial" w:cs="Arial"/>
          <w:sz w:val="22"/>
          <w:szCs w:val="22"/>
        </w:rPr>
        <w:t>namun</w:t>
      </w:r>
      <w:proofErr w:type="spellEnd"/>
      <w:r w:rsidRPr="00367890">
        <w:rPr>
          <w:rFonts w:ascii="Arial" w:hAnsi="Arial" w:cs="Arial"/>
          <w:sz w:val="22"/>
          <w:szCs w:val="22"/>
        </w:rPr>
        <w:t xml:space="preserve"> </w:t>
      </w:r>
      <w:proofErr w:type="spellStart"/>
      <w:r w:rsidRPr="00367890">
        <w:rPr>
          <w:rFonts w:ascii="Arial" w:hAnsi="Arial" w:cs="Arial"/>
          <w:sz w:val="22"/>
          <w:szCs w:val="22"/>
        </w:rPr>
        <w:t>minat</w:t>
      </w:r>
      <w:proofErr w:type="spellEnd"/>
      <w:r w:rsidRPr="00367890">
        <w:rPr>
          <w:rFonts w:ascii="Arial" w:hAnsi="Arial" w:cs="Arial"/>
          <w:sz w:val="22"/>
          <w:szCs w:val="22"/>
        </w:rPr>
        <w:t xml:space="preserve"> </w:t>
      </w:r>
      <w:proofErr w:type="spellStart"/>
      <w:r w:rsidRPr="00367890">
        <w:rPr>
          <w:rFonts w:ascii="Arial" w:hAnsi="Arial" w:cs="Arial"/>
          <w:sz w:val="22"/>
          <w:szCs w:val="22"/>
        </w:rPr>
        <w:t>baca</w:t>
      </w:r>
      <w:proofErr w:type="spellEnd"/>
      <w:r w:rsidRPr="00367890">
        <w:rPr>
          <w:rFonts w:ascii="Arial" w:hAnsi="Arial" w:cs="Arial"/>
          <w:sz w:val="22"/>
          <w:szCs w:val="22"/>
        </w:rPr>
        <w:t xml:space="preserve"> di </w:t>
      </w:r>
      <w:proofErr w:type="spellStart"/>
      <w:r w:rsidRPr="00367890">
        <w:rPr>
          <w:rFonts w:ascii="Arial" w:hAnsi="Arial" w:cs="Arial"/>
          <w:sz w:val="22"/>
          <w:szCs w:val="22"/>
        </w:rPr>
        <w:t>masyarakat</w:t>
      </w:r>
      <w:proofErr w:type="spellEnd"/>
      <w:r w:rsidRPr="00367890">
        <w:rPr>
          <w:rFonts w:ascii="Arial" w:hAnsi="Arial" w:cs="Arial"/>
          <w:sz w:val="22"/>
          <w:szCs w:val="22"/>
        </w:rPr>
        <w:t xml:space="preserve"> </w:t>
      </w:r>
      <w:proofErr w:type="spellStart"/>
      <w:r w:rsidRPr="00367890">
        <w:rPr>
          <w:rFonts w:ascii="Arial" w:hAnsi="Arial" w:cs="Arial"/>
          <w:sz w:val="22"/>
          <w:szCs w:val="22"/>
        </w:rPr>
        <w:t>kita</w:t>
      </w:r>
      <w:proofErr w:type="spellEnd"/>
      <w:r w:rsidRPr="00367890">
        <w:rPr>
          <w:rFonts w:ascii="Arial" w:hAnsi="Arial" w:cs="Arial"/>
          <w:sz w:val="22"/>
          <w:szCs w:val="22"/>
        </w:rPr>
        <w:t xml:space="preserve"> </w:t>
      </w:r>
      <w:proofErr w:type="spellStart"/>
      <w:r w:rsidRPr="00367890">
        <w:rPr>
          <w:rFonts w:ascii="Arial" w:hAnsi="Arial" w:cs="Arial"/>
          <w:sz w:val="22"/>
          <w:szCs w:val="22"/>
        </w:rPr>
        <w:t>masih</w:t>
      </w:r>
      <w:proofErr w:type="spellEnd"/>
      <w:r w:rsidRPr="00367890">
        <w:rPr>
          <w:rFonts w:ascii="Arial" w:hAnsi="Arial" w:cs="Arial"/>
          <w:sz w:val="22"/>
          <w:szCs w:val="22"/>
        </w:rPr>
        <w:t xml:space="preserve"> </w:t>
      </w:r>
      <w:proofErr w:type="spellStart"/>
      <w:r w:rsidRPr="00367890">
        <w:rPr>
          <w:rFonts w:ascii="Arial" w:hAnsi="Arial" w:cs="Arial"/>
          <w:sz w:val="22"/>
          <w:szCs w:val="22"/>
        </w:rPr>
        <w:t>tergolong</w:t>
      </w:r>
      <w:proofErr w:type="spellEnd"/>
      <w:r w:rsidRPr="00367890">
        <w:rPr>
          <w:rFonts w:ascii="Arial" w:hAnsi="Arial" w:cs="Arial"/>
          <w:sz w:val="22"/>
          <w:szCs w:val="22"/>
        </w:rPr>
        <w:t xml:space="preserve"> </w:t>
      </w:r>
      <w:proofErr w:type="spellStart"/>
      <w:r w:rsidRPr="00367890">
        <w:rPr>
          <w:rFonts w:ascii="Arial" w:hAnsi="Arial" w:cs="Arial"/>
          <w:sz w:val="22"/>
          <w:szCs w:val="22"/>
        </w:rPr>
        <w:t>rendah</w:t>
      </w:r>
      <w:proofErr w:type="spellEnd"/>
      <w:r w:rsidRPr="00367890">
        <w:rPr>
          <w:rFonts w:ascii="Arial" w:hAnsi="Arial" w:cs="Arial"/>
          <w:sz w:val="22"/>
          <w:szCs w:val="22"/>
        </w:rPr>
        <w:t xml:space="preserve">. Salah </w:t>
      </w:r>
      <w:proofErr w:type="spellStart"/>
      <w:r w:rsidRPr="00367890">
        <w:rPr>
          <w:rFonts w:ascii="Arial" w:hAnsi="Arial" w:cs="Arial"/>
          <w:sz w:val="22"/>
          <w:szCs w:val="22"/>
        </w:rPr>
        <w:t>satu</w:t>
      </w:r>
      <w:proofErr w:type="spellEnd"/>
      <w:r w:rsidRPr="00367890">
        <w:rPr>
          <w:rFonts w:ascii="Arial" w:hAnsi="Arial" w:cs="Arial"/>
          <w:sz w:val="22"/>
          <w:szCs w:val="22"/>
        </w:rPr>
        <w:t xml:space="preserve"> </w:t>
      </w:r>
      <w:proofErr w:type="spellStart"/>
      <w:r w:rsidRPr="00367890">
        <w:rPr>
          <w:rFonts w:ascii="Arial" w:hAnsi="Arial" w:cs="Arial"/>
          <w:sz w:val="22"/>
          <w:szCs w:val="22"/>
        </w:rPr>
        <w:t>penyebabnya</w:t>
      </w:r>
      <w:proofErr w:type="spellEnd"/>
      <w:r w:rsidRPr="00367890">
        <w:rPr>
          <w:rFonts w:ascii="Arial" w:hAnsi="Arial" w:cs="Arial"/>
          <w:sz w:val="22"/>
          <w:szCs w:val="22"/>
        </w:rPr>
        <w:t xml:space="preserve"> </w:t>
      </w:r>
      <w:proofErr w:type="spellStart"/>
      <w:r w:rsidRPr="00367890">
        <w:rPr>
          <w:rFonts w:ascii="Arial" w:hAnsi="Arial" w:cs="Arial"/>
          <w:sz w:val="22"/>
          <w:szCs w:val="22"/>
        </w:rPr>
        <w:t>adalah</w:t>
      </w:r>
      <w:proofErr w:type="spellEnd"/>
      <w:r w:rsidRPr="00367890">
        <w:rPr>
          <w:rFonts w:ascii="Arial" w:hAnsi="Arial" w:cs="Arial"/>
          <w:sz w:val="22"/>
          <w:szCs w:val="22"/>
        </w:rPr>
        <w:t xml:space="preserve"> </w:t>
      </w:r>
      <w:proofErr w:type="spellStart"/>
      <w:r w:rsidRPr="00367890">
        <w:rPr>
          <w:rFonts w:ascii="Arial" w:hAnsi="Arial" w:cs="Arial"/>
          <w:sz w:val="22"/>
          <w:szCs w:val="22"/>
        </w:rPr>
        <w:t>semakin</w:t>
      </w:r>
      <w:proofErr w:type="spellEnd"/>
      <w:r w:rsidRPr="00367890">
        <w:rPr>
          <w:rFonts w:ascii="Arial" w:hAnsi="Arial" w:cs="Arial"/>
          <w:sz w:val="22"/>
          <w:szCs w:val="22"/>
        </w:rPr>
        <w:t xml:space="preserve"> </w:t>
      </w:r>
      <w:proofErr w:type="spellStart"/>
      <w:r w:rsidRPr="00367890">
        <w:rPr>
          <w:rFonts w:ascii="Arial" w:hAnsi="Arial" w:cs="Arial"/>
          <w:sz w:val="22"/>
          <w:szCs w:val="22"/>
        </w:rPr>
        <w:t>banyaknya</w:t>
      </w:r>
      <w:proofErr w:type="spellEnd"/>
      <w:r w:rsidRPr="00367890">
        <w:rPr>
          <w:rFonts w:ascii="Arial" w:hAnsi="Arial" w:cs="Arial"/>
          <w:sz w:val="22"/>
          <w:szCs w:val="22"/>
        </w:rPr>
        <w:t xml:space="preserve"> </w:t>
      </w:r>
      <w:proofErr w:type="spellStart"/>
      <w:r w:rsidRPr="00367890">
        <w:rPr>
          <w:rFonts w:ascii="Arial" w:hAnsi="Arial" w:cs="Arial"/>
          <w:sz w:val="22"/>
          <w:szCs w:val="22"/>
        </w:rPr>
        <w:t>pilihan</w:t>
      </w:r>
      <w:proofErr w:type="spellEnd"/>
      <w:r w:rsidRPr="00367890">
        <w:rPr>
          <w:rFonts w:ascii="Arial" w:hAnsi="Arial" w:cs="Arial"/>
          <w:sz w:val="22"/>
          <w:szCs w:val="22"/>
        </w:rPr>
        <w:t xml:space="preserve"> </w:t>
      </w:r>
      <w:proofErr w:type="spellStart"/>
      <w:r w:rsidRPr="00367890">
        <w:rPr>
          <w:rFonts w:ascii="Arial" w:hAnsi="Arial" w:cs="Arial"/>
          <w:sz w:val="22"/>
          <w:szCs w:val="22"/>
        </w:rPr>
        <w:t>hiburan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lebih</w:t>
      </w:r>
      <w:proofErr w:type="spellEnd"/>
      <w:r w:rsidRPr="00367890">
        <w:rPr>
          <w:rFonts w:ascii="Arial" w:hAnsi="Arial" w:cs="Arial"/>
          <w:sz w:val="22"/>
          <w:szCs w:val="22"/>
        </w:rPr>
        <w:t xml:space="preserve"> </w:t>
      </w:r>
      <w:proofErr w:type="spellStart"/>
      <w:r w:rsidRPr="00367890">
        <w:rPr>
          <w:rFonts w:ascii="Arial" w:hAnsi="Arial" w:cs="Arial"/>
          <w:sz w:val="22"/>
          <w:szCs w:val="22"/>
        </w:rPr>
        <w:t>menarik</w:t>
      </w:r>
      <w:proofErr w:type="spellEnd"/>
      <w:r w:rsidRPr="00367890">
        <w:rPr>
          <w:rFonts w:ascii="Arial" w:hAnsi="Arial" w:cs="Arial"/>
          <w:sz w:val="22"/>
          <w:szCs w:val="22"/>
        </w:rPr>
        <w:t xml:space="preserve"> </w:t>
      </w:r>
      <w:proofErr w:type="spellStart"/>
      <w:r w:rsidRPr="00367890">
        <w:rPr>
          <w:rFonts w:ascii="Arial" w:hAnsi="Arial" w:cs="Arial"/>
          <w:sz w:val="22"/>
          <w:szCs w:val="22"/>
        </w:rPr>
        <w:t>perhatian</w:t>
      </w:r>
      <w:proofErr w:type="spellEnd"/>
      <w:r w:rsidRPr="00367890">
        <w:rPr>
          <w:rFonts w:ascii="Arial" w:hAnsi="Arial" w:cs="Arial"/>
          <w:sz w:val="22"/>
          <w:szCs w:val="22"/>
        </w:rPr>
        <w:t xml:space="preserve">, </w:t>
      </w:r>
      <w:proofErr w:type="spellStart"/>
      <w:r w:rsidRPr="00367890">
        <w:rPr>
          <w:rFonts w:ascii="Arial" w:hAnsi="Arial" w:cs="Arial"/>
          <w:sz w:val="22"/>
          <w:szCs w:val="22"/>
        </w:rPr>
        <w:t>seperti</w:t>
      </w:r>
      <w:proofErr w:type="spellEnd"/>
      <w:r w:rsidRPr="00367890">
        <w:rPr>
          <w:rFonts w:ascii="Arial" w:hAnsi="Arial" w:cs="Arial"/>
          <w:sz w:val="22"/>
          <w:szCs w:val="22"/>
        </w:rPr>
        <w:t xml:space="preserve"> gadget dan media </w:t>
      </w:r>
      <w:proofErr w:type="spellStart"/>
      <w:r w:rsidRPr="00367890">
        <w:rPr>
          <w:rFonts w:ascii="Arial" w:hAnsi="Arial" w:cs="Arial"/>
          <w:sz w:val="22"/>
          <w:szCs w:val="22"/>
        </w:rPr>
        <w:t>sosial</w:t>
      </w:r>
      <w:proofErr w:type="spellEnd"/>
      <w:r w:rsidRPr="00367890">
        <w:rPr>
          <w:rFonts w:ascii="Arial" w:hAnsi="Arial" w:cs="Arial"/>
          <w:sz w:val="22"/>
          <w:szCs w:val="22"/>
        </w:rPr>
        <w:t xml:space="preserve">. </w:t>
      </w:r>
      <w:proofErr w:type="spellStart"/>
      <w:r w:rsidRPr="00367890">
        <w:rPr>
          <w:rFonts w:ascii="Arial" w:hAnsi="Arial" w:cs="Arial"/>
          <w:sz w:val="22"/>
          <w:szCs w:val="22"/>
        </w:rPr>
        <w:t>Padahal</w:t>
      </w:r>
      <w:proofErr w:type="spellEnd"/>
      <w:r w:rsidRPr="00367890">
        <w:rPr>
          <w:rFonts w:ascii="Arial" w:hAnsi="Arial" w:cs="Arial"/>
          <w:sz w:val="22"/>
          <w:szCs w:val="22"/>
        </w:rPr>
        <w:t xml:space="preserve">, </w:t>
      </w:r>
      <w:proofErr w:type="spellStart"/>
      <w:r w:rsidRPr="00367890">
        <w:rPr>
          <w:rFonts w:ascii="Arial" w:hAnsi="Arial" w:cs="Arial"/>
          <w:sz w:val="22"/>
          <w:szCs w:val="22"/>
        </w:rPr>
        <w:t>ilmu</w:t>
      </w:r>
      <w:proofErr w:type="spellEnd"/>
      <w:r w:rsidRPr="00367890">
        <w:rPr>
          <w:rFonts w:ascii="Arial" w:hAnsi="Arial" w:cs="Arial"/>
          <w:sz w:val="22"/>
          <w:szCs w:val="22"/>
        </w:rPr>
        <w:t xml:space="preserve"> </w:t>
      </w:r>
      <w:proofErr w:type="spellStart"/>
      <w:r w:rsidRPr="00367890">
        <w:rPr>
          <w:rFonts w:ascii="Arial" w:hAnsi="Arial" w:cs="Arial"/>
          <w:sz w:val="22"/>
          <w:szCs w:val="22"/>
        </w:rPr>
        <w:t>pengetahuan</w:t>
      </w:r>
      <w:proofErr w:type="spellEnd"/>
      <w:r w:rsidRPr="00367890">
        <w:rPr>
          <w:rFonts w:ascii="Arial" w:hAnsi="Arial" w:cs="Arial"/>
          <w:sz w:val="22"/>
          <w:szCs w:val="22"/>
        </w:rPr>
        <w:t xml:space="preserve"> </w:t>
      </w:r>
      <w:proofErr w:type="spellStart"/>
      <w:r w:rsidRPr="00367890">
        <w:rPr>
          <w:rFonts w:ascii="Arial" w:hAnsi="Arial" w:cs="Arial"/>
          <w:sz w:val="22"/>
          <w:szCs w:val="22"/>
        </w:rPr>
        <w:t>sejatinya</w:t>
      </w:r>
      <w:proofErr w:type="spellEnd"/>
      <w:r w:rsidRPr="00367890">
        <w:rPr>
          <w:rFonts w:ascii="Arial" w:hAnsi="Arial" w:cs="Arial"/>
          <w:sz w:val="22"/>
          <w:szCs w:val="22"/>
        </w:rPr>
        <w:t xml:space="preserve"> </w:t>
      </w:r>
      <w:proofErr w:type="spellStart"/>
      <w:r w:rsidRPr="00367890">
        <w:rPr>
          <w:rFonts w:ascii="Arial" w:hAnsi="Arial" w:cs="Arial"/>
          <w:sz w:val="22"/>
          <w:szCs w:val="22"/>
        </w:rPr>
        <w:t>dihasilkan</w:t>
      </w:r>
      <w:proofErr w:type="spellEnd"/>
      <w:r w:rsidRPr="00367890">
        <w:rPr>
          <w:rFonts w:ascii="Arial" w:hAnsi="Arial" w:cs="Arial"/>
          <w:sz w:val="22"/>
          <w:szCs w:val="22"/>
        </w:rPr>
        <w:t xml:space="preserve"> </w:t>
      </w:r>
      <w:proofErr w:type="spellStart"/>
      <w:r w:rsidRPr="00367890">
        <w:rPr>
          <w:rFonts w:ascii="Arial" w:hAnsi="Arial" w:cs="Arial"/>
          <w:sz w:val="22"/>
          <w:szCs w:val="22"/>
        </w:rPr>
        <w:t>melalui</w:t>
      </w:r>
      <w:proofErr w:type="spellEnd"/>
      <w:r w:rsidRPr="00367890">
        <w:rPr>
          <w:rFonts w:ascii="Arial" w:hAnsi="Arial" w:cs="Arial"/>
          <w:sz w:val="22"/>
          <w:szCs w:val="22"/>
        </w:rPr>
        <w:t xml:space="preserve"> </w:t>
      </w:r>
      <w:proofErr w:type="spellStart"/>
      <w:r w:rsidRPr="00367890">
        <w:rPr>
          <w:rFonts w:ascii="Arial" w:hAnsi="Arial" w:cs="Arial"/>
          <w:sz w:val="22"/>
          <w:szCs w:val="22"/>
        </w:rPr>
        <w:t>aktivitas</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menulis</w:t>
      </w:r>
      <w:proofErr w:type="spellEnd"/>
      <w:r w:rsidRPr="00367890">
        <w:rPr>
          <w:rFonts w:ascii="Arial" w:hAnsi="Arial" w:cs="Arial"/>
          <w:sz w:val="22"/>
          <w:szCs w:val="22"/>
        </w:rPr>
        <w:t xml:space="preserve">. Data UNESCO yang </w:t>
      </w:r>
      <w:proofErr w:type="spellStart"/>
      <w:r w:rsidRPr="00367890">
        <w:rPr>
          <w:rFonts w:ascii="Arial" w:hAnsi="Arial" w:cs="Arial"/>
          <w:sz w:val="22"/>
          <w:szCs w:val="22"/>
        </w:rPr>
        <w:t>menunjukkan</w:t>
      </w:r>
      <w:proofErr w:type="spellEnd"/>
      <w:r w:rsidRPr="00367890">
        <w:rPr>
          <w:rFonts w:ascii="Arial" w:hAnsi="Arial" w:cs="Arial"/>
          <w:sz w:val="22"/>
          <w:szCs w:val="22"/>
        </w:rPr>
        <w:t xml:space="preserve"> </w:t>
      </w:r>
      <w:proofErr w:type="spellStart"/>
      <w:r w:rsidRPr="00367890">
        <w:rPr>
          <w:rFonts w:ascii="Arial" w:hAnsi="Arial" w:cs="Arial"/>
          <w:sz w:val="22"/>
          <w:szCs w:val="22"/>
        </w:rPr>
        <w:t>bahwa</w:t>
      </w:r>
      <w:proofErr w:type="spellEnd"/>
      <w:r w:rsidRPr="00367890">
        <w:rPr>
          <w:rFonts w:ascii="Arial" w:hAnsi="Arial" w:cs="Arial"/>
          <w:sz w:val="22"/>
          <w:szCs w:val="22"/>
        </w:rPr>
        <w:t xml:space="preserve"> </w:t>
      </w:r>
      <w:proofErr w:type="spellStart"/>
      <w:r w:rsidRPr="00367890">
        <w:rPr>
          <w:rFonts w:ascii="Arial" w:hAnsi="Arial" w:cs="Arial"/>
          <w:sz w:val="22"/>
          <w:szCs w:val="22"/>
        </w:rPr>
        <w:t>hanya</w:t>
      </w:r>
      <w:proofErr w:type="spellEnd"/>
      <w:r w:rsidRPr="00367890">
        <w:rPr>
          <w:rFonts w:ascii="Arial" w:hAnsi="Arial" w:cs="Arial"/>
          <w:sz w:val="22"/>
          <w:szCs w:val="22"/>
        </w:rPr>
        <w:t xml:space="preserve"> 0,001% </w:t>
      </w:r>
      <w:proofErr w:type="spellStart"/>
      <w:r w:rsidRPr="00367890">
        <w:rPr>
          <w:rFonts w:ascii="Arial" w:hAnsi="Arial" w:cs="Arial"/>
          <w:sz w:val="22"/>
          <w:szCs w:val="22"/>
        </w:rPr>
        <w:t>masyarakat</w:t>
      </w:r>
      <w:proofErr w:type="spellEnd"/>
      <w:r w:rsidRPr="00367890">
        <w:rPr>
          <w:rFonts w:ascii="Arial" w:hAnsi="Arial" w:cs="Arial"/>
          <w:sz w:val="22"/>
          <w:szCs w:val="22"/>
        </w:rPr>
        <w:t xml:space="preserve"> Indonesia yang </w:t>
      </w:r>
      <w:proofErr w:type="spellStart"/>
      <w:r w:rsidRPr="00367890">
        <w:rPr>
          <w:rFonts w:ascii="Arial" w:hAnsi="Arial" w:cs="Arial"/>
          <w:sz w:val="22"/>
          <w:szCs w:val="22"/>
        </w:rPr>
        <w:t>memiliki</w:t>
      </w:r>
      <w:proofErr w:type="spellEnd"/>
      <w:r w:rsidRPr="00367890">
        <w:rPr>
          <w:rFonts w:ascii="Arial" w:hAnsi="Arial" w:cs="Arial"/>
          <w:sz w:val="22"/>
          <w:szCs w:val="22"/>
        </w:rPr>
        <w:t xml:space="preserve"> </w:t>
      </w:r>
      <w:proofErr w:type="spellStart"/>
      <w:r w:rsidRPr="00367890">
        <w:rPr>
          <w:rFonts w:ascii="Arial" w:hAnsi="Arial" w:cs="Arial"/>
          <w:sz w:val="22"/>
          <w:szCs w:val="22"/>
        </w:rPr>
        <w:t>minat</w:t>
      </w:r>
      <w:proofErr w:type="spellEnd"/>
      <w:r w:rsidRPr="00367890">
        <w:rPr>
          <w:rFonts w:ascii="Arial" w:hAnsi="Arial" w:cs="Arial"/>
          <w:sz w:val="22"/>
          <w:szCs w:val="22"/>
        </w:rPr>
        <w:t xml:space="preserve"> </w:t>
      </w:r>
      <w:proofErr w:type="spellStart"/>
      <w:r w:rsidRPr="00367890">
        <w:rPr>
          <w:rFonts w:ascii="Arial" w:hAnsi="Arial" w:cs="Arial"/>
          <w:sz w:val="22"/>
          <w:szCs w:val="22"/>
        </w:rPr>
        <w:t>baca</w:t>
      </w:r>
      <w:proofErr w:type="spellEnd"/>
      <w:r w:rsidRPr="00367890">
        <w:rPr>
          <w:rFonts w:ascii="Arial" w:hAnsi="Arial" w:cs="Arial"/>
          <w:sz w:val="22"/>
          <w:szCs w:val="22"/>
        </w:rPr>
        <w:t xml:space="preserve"> </w:t>
      </w:r>
      <w:proofErr w:type="spellStart"/>
      <w:r w:rsidRPr="00367890">
        <w:rPr>
          <w:rFonts w:ascii="Arial" w:hAnsi="Arial" w:cs="Arial"/>
          <w:sz w:val="22"/>
          <w:szCs w:val="22"/>
        </w:rPr>
        <w:t>merupakan</w:t>
      </w:r>
      <w:proofErr w:type="spellEnd"/>
      <w:r w:rsidRPr="00367890">
        <w:rPr>
          <w:rFonts w:ascii="Arial" w:hAnsi="Arial" w:cs="Arial"/>
          <w:sz w:val="22"/>
          <w:szCs w:val="22"/>
        </w:rPr>
        <w:t xml:space="preserve"> </w:t>
      </w:r>
      <w:proofErr w:type="spellStart"/>
      <w:r w:rsidRPr="00367890">
        <w:rPr>
          <w:rFonts w:ascii="Arial" w:hAnsi="Arial" w:cs="Arial"/>
          <w:sz w:val="22"/>
          <w:szCs w:val="22"/>
        </w:rPr>
        <w:t>sebuah</w:t>
      </w:r>
      <w:proofErr w:type="spellEnd"/>
      <w:r w:rsidRPr="00367890">
        <w:rPr>
          <w:rFonts w:ascii="Arial" w:hAnsi="Arial" w:cs="Arial"/>
          <w:sz w:val="22"/>
          <w:szCs w:val="22"/>
        </w:rPr>
        <w:t xml:space="preserve"> </w:t>
      </w:r>
      <w:proofErr w:type="spellStart"/>
      <w:r w:rsidRPr="00367890">
        <w:rPr>
          <w:rFonts w:ascii="Arial" w:hAnsi="Arial" w:cs="Arial"/>
          <w:sz w:val="22"/>
          <w:szCs w:val="22"/>
        </w:rPr>
        <w:t>ironi</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mendalam</w:t>
      </w:r>
      <w:proofErr w:type="spellEnd"/>
      <w:r w:rsidRPr="00367890">
        <w:rPr>
          <w:rFonts w:ascii="Arial" w:hAnsi="Arial" w:cs="Arial"/>
          <w:sz w:val="22"/>
          <w:szCs w:val="22"/>
        </w:rPr>
        <w:t xml:space="preserve">. Angka </w:t>
      </w:r>
      <w:proofErr w:type="spellStart"/>
      <w:r w:rsidRPr="00367890">
        <w:rPr>
          <w:rFonts w:ascii="Arial" w:hAnsi="Arial" w:cs="Arial"/>
          <w:sz w:val="22"/>
          <w:szCs w:val="22"/>
        </w:rPr>
        <w:t>ini</w:t>
      </w:r>
      <w:proofErr w:type="spellEnd"/>
      <w:r w:rsidRPr="00367890">
        <w:rPr>
          <w:rFonts w:ascii="Arial" w:hAnsi="Arial" w:cs="Arial"/>
          <w:sz w:val="22"/>
          <w:szCs w:val="22"/>
        </w:rPr>
        <w:t xml:space="preserve"> sangat </w:t>
      </w:r>
      <w:proofErr w:type="spellStart"/>
      <w:r w:rsidRPr="00367890">
        <w:rPr>
          <w:rFonts w:ascii="Arial" w:hAnsi="Arial" w:cs="Arial"/>
          <w:sz w:val="22"/>
          <w:szCs w:val="22"/>
        </w:rPr>
        <w:t>kontras</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kondisi</w:t>
      </w:r>
      <w:proofErr w:type="spellEnd"/>
      <w:r w:rsidRPr="00367890">
        <w:rPr>
          <w:rFonts w:ascii="Arial" w:hAnsi="Arial" w:cs="Arial"/>
          <w:sz w:val="22"/>
          <w:szCs w:val="22"/>
        </w:rPr>
        <w:t xml:space="preserve"> </w:t>
      </w:r>
      <w:proofErr w:type="spellStart"/>
      <w:r w:rsidRPr="00367890">
        <w:rPr>
          <w:rFonts w:ascii="Arial" w:hAnsi="Arial" w:cs="Arial"/>
          <w:sz w:val="22"/>
          <w:szCs w:val="22"/>
        </w:rPr>
        <w:t>infrastruktur</w:t>
      </w:r>
      <w:proofErr w:type="spellEnd"/>
      <w:r w:rsidRPr="00367890">
        <w:rPr>
          <w:rFonts w:ascii="Arial" w:hAnsi="Arial" w:cs="Arial"/>
          <w:sz w:val="22"/>
          <w:szCs w:val="22"/>
        </w:rPr>
        <w:t xml:space="preserve"> </w:t>
      </w:r>
      <w:proofErr w:type="spellStart"/>
      <w:r w:rsidRPr="00367890">
        <w:rPr>
          <w:rFonts w:ascii="Arial" w:hAnsi="Arial" w:cs="Arial"/>
          <w:sz w:val="22"/>
          <w:szCs w:val="22"/>
        </w:rPr>
        <w:t>pendukung</w:t>
      </w:r>
      <w:proofErr w:type="spellEnd"/>
      <w:r w:rsidRPr="00367890">
        <w:rPr>
          <w:rFonts w:ascii="Arial" w:hAnsi="Arial" w:cs="Arial"/>
          <w:sz w:val="22"/>
          <w:szCs w:val="22"/>
        </w:rPr>
        <w:t xml:space="preserve"> </w:t>
      </w:r>
      <w:proofErr w:type="spellStart"/>
      <w:r w:rsidRPr="00367890">
        <w:rPr>
          <w:rFonts w:ascii="Arial" w:hAnsi="Arial" w:cs="Arial"/>
          <w:sz w:val="22"/>
          <w:szCs w:val="22"/>
        </w:rPr>
        <w:t>kegiatan</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di Indonesia yang </w:t>
      </w:r>
      <w:proofErr w:type="spellStart"/>
      <w:r w:rsidRPr="00367890">
        <w:rPr>
          <w:rFonts w:ascii="Arial" w:hAnsi="Arial" w:cs="Arial"/>
          <w:sz w:val="22"/>
          <w:szCs w:val="22"/>
        </w:rPr>
        <w:t>sebenarnya</w:t>
      </w:r>
      <w:proofErr w:type="spellEnd"/>
      <w:r w:rsidRPr="00367890">
        <w:rPr>
          <w:rFonts w:ascii="Arial" w:hAnsi="Arial" w:cs="Arial"/>
          <w:sz w:val="22"/>
          <w:szCs w:val="22"/>
        </w:rPr>
        <w:t xml:space="preserve"> </w:t>
      </w:r>
      <w:proofErr w:type="spellStart"/>
      <w:r w:rsidRPr="00367890">
        <w:rPr>
          <w:rFonts w:ascii="Arial" w:hAnsi="Arial" w:cs="Arial"/>
          <w:sz w:val="22"/>
          <w:szCs w:val="22"/>
        </w:rPr>
        <w:t>cukup</w:t>
      </w:r>
      <w:proofErr w:type="spellEnd"/>
      <w:r w:rsidRPr="00367890">
        <w:rPr>
          <w:rFonts w:ascii="Arial" w:hAnsi="Arial" w:cs="Arial"/>
          <w:sz w:val="22"/>
          <w:szCs w:val="22"/>
        </w:rPr>
        <w:t xml:space="preserve"> </w:t>
      </w:r>
      <w:proofErr w:type="spellStart"/>
      <w:r w:rsidRPr="00367890">
        <w:rPr>
          <w:rFonts w:ascii="Arial" w:hAnsi="Arial" w:cs="Arial"/>
          <w:sz w:val="22"/>
          <w:szCs w:val="22"/>
        </w:rPr>
        <w:t>memadai</w:t>
      </w:r>
      <w:proofErr w:type="spellEnd"/>
      <w:r w:rsidRPr="00367890">
        <w:rPr>
          <w:rFonts w:ascii="Arial" w:hAnsi="Arial" w:cs="Arial"/>
          <w:sz w:val="22"/>
          <w:szCs w:val="22"/>
        </w:rPr>
        <w:t xml:space="preserve">. </w:t>
      </w:r>
      <w:proofErr w:type="spellStart"/>
      <w:r w:rsidRPr="00367890">
        <w:rPr>
          <w:rFonts w:ascii="Arial" w:hAnsi="Arial" w:cs="Arial"/>
          <w:sz w:val="22"/>
          <w:szCs w:val="22"/>
        </w:rPr>
        <w:t>Penelitian</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Central Connecticut State University </w:t>
      </w:r>
      <w:proofErr w:type="spellStart"/>
      <w:r w:rsidRPr="00367890">
        <w:rPr>
          <w:rFonts w:ascii="Arial" w:hAnsi="Arial" w:cs="Arial"/>
          <w:sz w:val="22"/>
          <w:szCs w:val="22"/>
        </w:rPr>
        <w:t>bahkan</w:t>
      </w:r>
      <w:proofErr w:type="spellEnd"/>
      <w:r w:rsidRPr="00367890">
        <w:rPr>
          <w:rFonts w:ascii="Arial" w:hAnsi="Arial" w:cs="Arial"/>
          <w:sz w:val="22"/>
          <w:szCs w:val="22"/>
        </w:rPr>
        <w:t xml:space="preserve"> </w:t>
      </w:r>
      <w:proofErr w:type="spellStart"/>
      <w:r w:rsidRPr="00367890">
        <w:rPr>
          <w:rFonts w:ascii="Arial" w:hAnsi="Arial" w:cs="Arial"/>
          <w:sz w:val="22"/>
          <w:szCs w:val="22"/>
        </w:rPr>
        <w:t>menempatkan</w:t>
      </w:r>
      <w:proofErr w:type="spellEnd"/>
      <w:r w:rsidRPr="00367890">
        <w:rPr>
          <w:rFonts w:ascii="Arial" w:hAnsi="Arial" w:cs="Arial"/>
          <w:sz w:val="22"/>
          <w:szCs w:val="22"/>
        </w:rPr>
        <w:t xml:space="preserve"> Indonesia di </w:t>
      </w:r>
      <w:proofErr w:type="spellStart"/>
      <w:r w:rsidRPr="00367890">
        <w:rPr>
          <w:rFonts w:ascii="Arial" w:hAnsi="Arial" w:cs="Arial"/>
          <w:sz w:val="22"/>
          <w:szCs w:val="22"/>
        </w:rPr>
        <w:t>atas</w:t>
      </w:r>
      <w:proofErr w:type="spellEnd"/>
      <w:r w:rsidRPr="00367890">
        <w:rPr>
          <w:rFonts w:ascii="Arial" w:hAnsi="Arial" w:cs="Arial"/>
          <w:sz w:val="22"/>
          <w:szCs w:val="22"/>
        </w:rPr>
        <w:t xml:space="preserve"> </w:t>
      </w:r>
      <w:proofErr w:type="spellStart"/>
      <w:r w:rsidRPr="00367890">
        <w:rPr>
          <w:rFonts w:ascii="Arial" w:hAnsi="Arial" w:cs="Arial"/>
          <w:sz w:val="22"/>
          <w:szCs w:val="22"/>
        </w:rPr>
        <w:t>beberapa</w:t>
      </w:r>
      <w:proofErr w:type="spellEnd"/>
      <w:r w:rsidRPr="00367890">
        <w:rPr>
          <w:rFonts w:ascii="Arial" w:hAnsi="Arial" w:cs="Arial"/>
          <w:sz w:val="22"/>
          <w:szCs w:val="22"/>
        </w:rPr>
        <w:t xml:space="preserve"> negara </w:t>
      </w:r>
      <w:proofErr w:type="spellStart"/>
      <w:r w:rsidRPr="00367890">
        <w:rPr>
          <w:rFonts w:ascii="Arial" w:hAnsi="Arial" w:cs="Arial"/>
          <w:sz w:val="22"/>
          <w:szCs w:val="22"/>
        </w:rPr>
        <w:t>Eropa</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hal</w:t>
      </w:r>
      <w:proofErr w:type="spellEnd"/>
      <w:r w:rsidRPr="00367890">
        <w:rPr>
          <w:rFonts w:ascii="Arial" w:hAnsi="Arial" w:cs="Arial"/>
          <w:sz w:val="22"/>
          <w:szCs w:val="22"/>
        </w:rPr>
        <w:t xml:space="preserve"> </w:t>
      </w:r>
      <w:proofErr w:type="spellStart"/>
      <w:r w:rsidRPr="00367890">
        <w:rPr>
          <w:rFonts w:ascii="Arial" w:hAnsi="Arial" w:cs="Arial"/>
          <w:sz w:val="22"/>
          <w:szCs w:val="22"/>
        </w:rPr>
        <w:t>infrastruktur</w:t>
      </w:r>
      <w:proofErr w:type="spellEnd"/>
      <w:r w:rsidRPr="00367890">
        <w:rPr>
          <w:rFonts w:ascii="Arial" w:hAnsi="Arial" w:cs="Arial"/>
          <w:sz w:val="22"/>
          <w:szCs w:val="22"/>
        </w:rPr>
        <w:t xml:space="preserve"> </w:t>
      </w:r>
      <w:proofErr w:type="spellStart"/>
      <w:r w:rsidRPr="00367890">
        <w:rPr>
          <w:rFonts w:ascii="Arial" w:hAnsi="Arial" w:cs="Arial"/>
          <w:sz w:val="22"/>
          <w:szCs w:val="22"/>
        </w:rPr>
        <w:t>baca</w:t>
      </w:r>
      <w:proofErr w:type="spellEnd"/>
      <w:r w:rsidRPr="00367890">
        <w:rPr>
          <w:rFonts w:ascii="Arial" w:hAnsi="Arial" w:cs="Arial"/>
          <w:sz w:val="22"/>
          <w:szCs w:val="22"/>
        </w:rPr>
        <w:t xml:space="preserve">. </w:t>
      </w:r>
      <w:proofErr w:type="spellStart"/>
      <w:r w:rsidRPr="00367890">
        <w:rPr>
          <w:rFonts w:ascii="Arial" w:hAnsi="Arial" w:cs="Arial"/>
          <w:sz w:val="22"/>
          <w:szCs w:val="22"/>
        </w:rPr>
        <w:t>Pertanyaannya</w:t>
      </w:r>
      <w:proofErr w:type="spellEnd"/>
      <w:r w:rsidRPr="00367890">
        <w:rPr>
          <w:rFonts w:ascii="Arial" w:hAnsi="Arial" w:cs="Arial"/>
          <w:sz w:val="22"/>
          <w:szCs w:val="22"/>
        </w:rPr>
        <w:t xml:space="preserve"> </w:t>
      </w:r>
      <w:proofErr w:type="spellStart"/>
      <w:r w:rsidRPr="00367890">
        <w:rPr>
          <w:rFonts w:ascii="Arial" w:hAnsi="Arial" w:cs="Arial"/>
          <w:sz w:val="22"/>
          <w:szCs w:val="22"/>
        </w:rPr>
        <w:t>kemudian</w:t>
      </w:r>
      <w:proofErr w:type="spellEnd"/>
      <w:r w:rsidRPr="00367890">
        <w:rPr>
          <w:rFonts w:ascii="Arial" w:hAnsi="Arial" w:cs="Arial"/>
          <w:sz w:val="22"/>
          <w:szCs w:val="22"/>
        </w:rPr>
        <w:t xml:space="preserve">, </w:t>
      </w:r>
      <w:proofErr w:type="spellStart"/>
      <w:r w:rsidRPr="00367890">
        <w:rPr>
          <w:rFonts w:ascii="Arial" w:hAnsi="Arial" w:cs="Arial"/>
          <w:sz w:val="22"/>
          <w:szCs w:val="22"/>
        </w:rPr>
        <w:t>mengapa</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fasilitas</w:t>
      </w:r>
      <w:proofErr w:type="spellEnd"/>
      <w:r w:rsidRPr="00367890">
        <w:rPr>
          <w:rFonts w:ascii="Arial" w:hAnsi="Arial" w:cs="Arial"/>
          <w:sz w:val="22"/>
          <w:szCs w:val="22"/>
        </w:rPr>
        <w:t xml:space="preserve"> yang </w:t>
      </w:r>
      <w:proofErr w:type="spellStart"/>
      <w:r w:rsidRPr="00367890">
        <w:rPr>
          <w:rFonts w:ascii="Arial" w:hAnsi="Arial" w:cs="Arial"/>
          <w:sz w:val="22"/>
          <w:szCs w:val="22"/>
        </w:rPr>
        <w:t>baik</w:t>
      </w:r>
      <w:proofErr w:type="spellEnd"/>
      <w:r w:rsidRPr="00367890">
        <w:rPr>
          <w:rFonts w:ascii="Arial" w:hAnsi="Arial" w:cs="Arial"/>
          <w:sz w:val="22"/>
          <w:szCs w:val="22"/>
        </w:rPr>
        <w:t xml:space="preserve">, </w:t>
      </w:r>
      <w:proofErr w:type="spellStart"/>
      <w:r w:rsidRPr="00367890">
        <w:rPr>
          <w:rFonts w:ascii="Arial" w:hAnsi="Arial" w:cs="Arial"/>
          <w:sz w:val="22"/>
          <w:szCs w:val="22"/>
        </w:rPr>
        <w:t>minat</w:t>
      </w:r>
      <w:proofErr w:type="spellEnd"/>
      <w:r w:rsidRPr="00367890">
        <w:rPr>
          <w:rFonts w:ascii="Arial" w:hAnsi="Arial" w:cs="Arial"/>
          <w:sz w:val="22"/>
          <w:szCs w:val="22"/>
        </w:rPr>
        <w:t xml:space="preserve"> </w:t>
      </w:r>
      <w:proofErr w:type="spellStart"/>
      <w:r w:rsidRPr="00367890">
        <w:rPr>
          <w:rFonts w:ascii="Arial" w:hAnsi="Arial" w:cs="Arial"/>
          <w:sz w:val="22"/>
          <w:szCs w:val="22"/>
        </w:rPr>
        <w:t>baca</w:t>
      </w:r>
      <w:proofErr w:type="spellEnd"/>
      <w:r w:rsidRPr="00367890">
        <w:rPr>
          <w:rFonts w:ascii="Arial" w:hAnsi="Arial" w:cs="Arial"/>
          <w:sz w:val="22"/>
          <w:szCs w:val="22"/>
        </w:rPr>
        <w:t xml:space="preserve"> </w:t>
      </w:r>
      <w:proofErr w:type="spellStart"/>
      <w:r w:rsidRPr="00367890">
        <w:rPr>
          <w:rFonts w:ascii="Arial" w:hAnsi="Arial" w:cs="Arial"/>
          <w:sz w:val="22"/>
          <w:szCs w:val="22"/>
        </w:rPr>
        <w:t>masyarakat</w:t>
      </w:r>
      <w:proofErr w:type="spellEnd"/>
      <w:r w:rsidRPr="00367890">
        <w:rPr>
          <w:rFonts w:ascii="Arial" w:hAnsi="Arial" w:cs="Arial"/>
          <w:sz w:val="22"/>
          <w:szCs w:val="22"/>
        </w:rPr>
        <w:t xml:space="preserve"> Indonesia </w:t>
      </w:r>
      <w:proofErr w:type="spellStart"/>
      <w:r w:rsidRPr="00367890">
        <w:rPr>
          <w:rFonts w:ascii="Arial" w:hAnsi="Arial" w:cs="Arial"/>
          <w:sz w:val="22"/>
          <w:szCs w:val="22"/>
        </w:rPr>
        <w:t>masih</w:t>
      </w:r>
      <w:proofErr w:type="spellEnd"/>
      <w:r w:rsidRPr="00367890">
        <w:rPr>
          <w:rFonts w:ascii="Arial" w:hAnsi="Arial" w:cs="Arial"/>
          <w:sz w:val="22"/>
          <w:szCs w:val="22"/>
        </w:rPr>
        <w:t xml:space="preserve"> sangat </w:t>
      </w:r>
      <w:proofErr w:type="spellStart"/>
      <w:r w:rsidRPr="00367890">
        <w:rPr>
          <w:rFonts w:ascii="Arial" w:hAnsi="Arial" w:cs="Arial"/>
          <w:sz w:val="22"/>
          <w:szCs w:val="22"/>
        </w:rPr>
        <w:t>rendah</w:t>
      </w:r>
      <w:proofErr w:type="spellEnd"/>
      <w:r w:rsidRPr="00367890">
        <w:rPr>
          <w:rFonts w:ascii="Arial" w:hAnsi="Arial" w:cs="Arial"/>
          <w:sz w:val="22"/>
          <w:szCs w:val="22"/>
        </w:rPr>
        <w:t xml:space="preserve">? </w:t>
      </w:r>
      <w:proofErr w:type="spellStart"/>
      <w:r w:rsidRPr="00367890">
        <w:rPr>
          <w:rFonts w:ascii="Arial" w:hAnsi="Arial" w:cs="Arial"/>
          <w:sz w:val="22"/>
          <w:szCs w:val="22"/>
        </w:rPr>
        <w:t>Jawabannya</w:t>
      </w:r>
      <w:proofErr w:type="spellEnd"/>
      <w:r w:rsidRPr="00367890">
        <w:rPr>
          <w:rFonts w:ascii="Arial" w:hAnsi="Arial" w:cs="Arial"/>
          <w:sz w:val="22"/>
          <w:szCs w:val="22"/>
        </w:rPr>
        <w:t xml:space="preserve"> </w:t>
      </w:r>
      <w:proofErr w:type="spellStart"/>
      <w:r w:rsidRPr="00367890">
        <w:rPr>
          <w:rFonts w:ascii="Arial" w:hAnsi="Arial" w:cs="Arial"/>
          <w:sz w:val="22"/>
          <w:szCs w:val="22"/>
        </w:rPr>
        <w:t>mungkin</w:t>
      </w:r>
      <w:proofErr w:type="spellEnd"/>
      <w:r w:rsidRPr="00367890">
        <w:rPr>
          <w:rFonts w:ascii="Arial" w:hAnsi="Arial" w:cs="Arial"/>
          <w:sz w:val="22"/>
          <w:szCs w:val="22"/>
        </w:rPr>
        <w:t xml:space="preserve"> </w:t>
      </w:r>
      <w:proofErr w:type="spellStart"/>
      <w:r w:rsidRPr="00367890">
        <w:rPr>
          <w:rFonts w:ascii="Arial" w:hAnsi="Arial" w:cs="Arial"/>
          <w:sz w:val="22"/>
          <w:szCs w:val="22"/>
        </w:rPr>
        <w:t>terletak</w:t>
      </w:r>
      <w:proofErr w:type="spellEnd"/>
      <w:r w:rsidRPr="00367890">
        <w:rPr>
          <w:rFonts w:ascii="Arial" w:hAnsi="Arial" w:cs="Arial"/>
          <w:sz w:val="22"/>
          <w:szCs w:val="22"/>
        </w:rPr>
        <w:t xml:space="preserve"> pada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w:t>
      </w:r>
      <w:proofErr w:type="spellStart"/>
      <w:r w:rsidRPr="00367890">
        <w:rPr>
          <w:rFonts w:ascii="Arial" w:hAnsi="Arial" w:cs="Arial"/>
          <w:sz w:val="22"/>
          <w:szCs w:val="22"/>
        </w:rPr>
        <w:t>faktor</w:t>
      </w:r>
      <w:proofErr w:type="spellEnd"/>
      <w:r w:rsidRPr="00367890">
        <w:rPr>
          <w:rFonts w:ascii="Arial" w:hAnsi="Arial" w:cs="Arial"/>
          <w:sz w:val="22"/>
          <w:szCs w:val="22"/>
        </w:rPr>
        <w:t xml:space="preserve"> </w:t>
      </w:r>
      <w:proofErr w:type="spellStart"/>
      <w:r w:rsidRPr="00367890">
        <w:rPr>
          <w:rFonts w:ascii="Arial" w:hAnsi="Arial" w:cs="Arial"/>
          <w:sz w:val="22"/>
          <w:szCs w:val="22"/>
        </w:rPr>
        <w:t>kompleks</w:t>
      </w:r>
      <w:proofErr w:type="spellEnd"/>
      <w:r w:rsidRPr="00367890">
        <w:rPr>
          <w:rFonts w:ascii="Arial" w:hAnsi="Arial" w:cs="Arial"/>
          <w:sz w:val="22"/>
          <w:szCs w:val="22"/>
        </w:rPr>
        <w:t xml:space="preserve">, </w:t>
      </w:r>
      <w:proofErr w:type="spellStart"/>
      <w:r w:rsidRPr="00367890">
        <w:rPr>
          <w:rFonts w:ascii="Arial" w:hAnsi="Arial" w:cs="Arial"/>
          <w:sz w:val="22"/>
          <w:szCs w:val="22"/>
        </w:rPr>
        <w:t>mulai</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kurangnya</w:t>
      </w:r>
      <w:proofErr w:type="spellEnd"/>
      <w:r w:rsidRPr="00367890">
        <w:rPr>
          <w:rFonts w:ascii="Arial" w:hAnsi="Arial" w:cs="Arial"/>
          <w:sz w:val="22"/>
          <w:szCs w:val="22"/>
        </w:rPr>
        <w:t xml:space="preserve"> </w:t>
      </w:r>
      <w:proofErr w:type="spellStart"/>
      <w:r w:rsidRPr="00367890">
        <w:rPr>
          <w:rFonts w:ascii="Arial" w:hAnsi="Arial" w:cs="Arial"/>
          <w:sz w:val="22"/>
          <w:szCs w:val="22"/>
        </w:rPr>
        <w:t>kebiasaan</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proofErr w:type="spellStart"/>
      <w:r w:rsidRPr="00367890">
        <w:rPr>
          <w:rFonts w:ascii="Arial" w:hAnsi="Arial" w:cs="Arial"/>
          <w:sz w:val="22"/>
          <w:szCs w:val="22"/>
        </w:rPr>
        <w:t>sejak</w:t>
      </w:r>
      <w:proofErr w:type="spellEnd"/>
      <w:r w:rsidRPr="00367890">
        <w:rPr>
          <w:rFonts w:ascii="Arial" w:hAnsi="Arial" w:cs="Arial"/>
          <w:sz w:val="22"/>
          <w:szCs w:val="22"/>
        </w:rPr>
        <w:t xml:space="preserve"> </w:t>
      </w:r>
      <w:proofErr w:type="spellStart"/>
      <w:r w:rsidRPr="00367890">
        <w:rPr>
          <w:rFonts w:ascii="Arial" w:hAnsi="Arial" w:cs="Arial"/>
          <w:sz w:val="22"/>
          <w:szCs w:val="22"/>
        </w:rPr>
        <w:t>dini</w:t>
      </w:r>
      <w:proofErr w:type="spellEnd"/>
      <w:r w:rsidRPr="00367890">
        <w:rPr>
          <w:rFonts w:ascii="Arial" w:hAnsi="Arial" w:cs="Arial"/>
          <w:sz w:val="22"/>
          <w:szCs w:val="22"/>
        </w:rPr>
        <w:t xml:space="preserve">, </w:t>
      </w:r>
      <w:proofErr w:type="spellStart"/>
      <w:r w:rsidRPr="00367890">
        <w:rPr>
          <w:rFonts w:ascii="Arial" w:hAnsi="Arial" w:cs="Arial"/>
          <w:sz w:val="22"/>
          <w:szCs w:val="22"/>
        </w:rPr>
        <w:t>kurang</w:t>
      </w:r>
      <w:proofErr w:type="spellEnd"/>
      <w:r w:rsidRPr="00367890">
        <w:rPr>
          <w:rFonts w:ascii="Arial" w:hAnsi="Arial" w:cs="Arial"/>
          <w:sz w:val="22"/>
          <w:szCs w:val="22"/>
        </w:rPr>
        <w:t xml:space="preserve"> </w:t>
      </w:r>
      <w:proofErr w:type="spellStart"/>
      <w:r w:rsidRPr="00367890">
        <w:rPr>
          <w:rFonts w:ascii="Arial" w:hAnsi="Arial" w:cs="Arial"/>
          <w:sz w:val="22"/>
          <w:szCs w:val="22"/>
        </w:rPr>
        <w:t>menariknya</w:t>
      </w:r>
      <w:proofErr w:type="spellEnd"/>
      <w:r w:rsidRPr="00367890">
        <w:rPr>
          <w:rFonts w:ascii="Arial" w:hAnsi="Arial" w:cs="Arial"/>
          <w:sz w:val="22"/>
          <w:szCs w:val="22"/>
        </w:rPr>
        <w:t xml:space="preserve"> </w:t>
      </w:r>
      <w:proofErr w:type="spellStart"/>
      <w:r w:rsidRPr="00367890">
        <w:rPr>
          <w:rFonts w:ascii="Arial" w:hAnsi="Arial" w:cs="Arial"/>
          <w:sz w:val="22"/>
          <w:szCs w:val="22"/>
        </w:rPr>
        <w:t>konten</w:t>
      </w:r>
      <w:proofErr w:type="spellEnd"/>
      <w:r w:rsidRPr="00367890">
        <w:rPr>
          <w:rFonts w:ascii="Arial" w:hAnsi="Arial" w:cs="Arial"/>
          <w:sz w:val="22"/>
          <w:szCs w:val="22"/>
        </w:rPr>
        <w:t xml:space="preserve"> </w:t>
      </w:r>
      <w:proofErr w:type="spellStart"/>
      <w:r w:rsidRPr="00367890">
        <w:rPr>
          <w:rFonts w:ascii="Arial" w:hAnsi="Arial" w:cs="Arial"/>
          <w:sz w:val="22"/>
          <w:szCs w:val="22"/>
        </w:rPr>
        <w:t>bacaan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tersedia</w:t>
      </w:r>
      <w:proofErr w:type="spellEnd"/>
      <w:r w:rsidRPr="00367890">
        <w:rPr>
          <w:rFonts w:ascii="Arial" w:hAnsi="Arial" w:cs="Arial"/>
          <w:sz w:val="22"/>
          <w:szCs w:val="22"/>
        </w:rPr>
        <w:t xml:space="preserve">, </w:t>
      </w:r>
      <w:proofErr w:type="spellStart"/>
      <w:r w:rsidRPr="00367890">
        <w:rPr>
          <w:rFonts w:ascii="Arial" w:hAnsi="Arial" w:cs="Arial"/>
          <w:sz w:val="22"/>
          <w:szCs w:val="22"/>
        </w:rPr>
        <w:t>hingga</w:t>
      </w:r>
      <w:proofErr w:type="spellEnd"/>
      <w:r w:rsidRPr="00367890">
        <w:rPr>
          <w:rFonts w:ascii="Arial" w:hAnsi="Arial" w:cs="Arial"/>
          <w:sz w:val="22"/>
          <w:szCs w:val="22"/>
        </w:rPr>
        <w:t xml:space="preserve"> </w:t>
      </w:r>
      <w:proofErr w:type="spellStart"/>
      <w:r w:rsidRPr="00367890">
        <w:rPr>
          <w:rFonts w:ascii="Arial" w:hAnsi="Arial" w:cs="Arial"/>
          <w:sz w:val="22"/>
          <w:szCs w:val="22"/>
        </w:rPr>
        <w:t>dominasi</w:t>
      </w:r>
      <w:proofErr w:type="spellEnd"/>
      <w:r w:rsidRPr="00367890">
        <w:rPr>
          <w:rFonts w:ascii="Arial" w:hAnsi="Arial" w:cs="Arial"/>
          <w:sz w:val="22"/>
          <w:szCs w:val="22"/>
        </w:rPr>
        <w:t xml:space="preserve"> media </w:t>
      </w:r>
      <w:proofErr w:type="spellStart"/>
      <w:r w:rsidRPr="00367890">
        <w:rPr>
          <w:rFonts w:ascii="Arial" w:hAnsi="Arial" w:cs="Arial"/>
          <w:sz w:val="22"/>
          <w:szCs w:val="22"/>
        </w:rPr>
        <w:t>sosial</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menyita</w:t>
      </w:r>
      <w:proofErr w:type="spellEnd"/>
      <w:r w:rsidRPr="00367890">
        <w:rPr>
          <w:rFonts w:ascii="Arial" w:hAnsi="Arial" w:cs="Arial"/>
          <w:sz w:val="22"/>
          <w:szCs w:val="22"/>
        </w:rPr>
        <w:t xml:space="preserve"> </w:t>
      </w:r>
      <w:proofErr w:type="spellStart"/>
      <w:r w:rsidRPr="00367890">
        <w:rPr>
          <w:rFonts w:ascii="Arial" w:hAnsi="Arial" w:cs="Arial"/>
          <w:sz w:val="22"/>
          <w:szCs w:val="22"/>
        </w:rPr>
        <w:t>waktu</w:t>
      </w:r>
      <w:proofErr w:type="spellEnd"/>
      <w:r w:rsidRPr="00367890">
        <w:rPr>
          <w:rFonts w:ascii="Arial" w:hAnsi="Arial" w:cs="Arial"/>
          <w:sz w:val="22"/>
          <w:szCs w:val="22"/>
        </w:rPr>
        <w:t xml:space="preserve"> </w:t>
      </w:r>
      <w:proofErr w:type="spellStart"/>
      <w:r w:rsidRPr="00367890">
        <w:rPr>
          <w:rFonts w:ascii="Arial" w:hAnsi="Arial" w:cs="Arial"/>
          <w:sz w:val="22"/>
          <w:szCs w:val="22"/>
        </w:rPr>
        <w:t>luang</w:t>
      </w:r>
      <w:proofErr w:type="spellEnd"/>
      <w:r w:rsidRPr="00367890">
        <w:rPr>
          <w:rFonts w:ascii="Arial" w:hAnsi="Arial" w:cs="Arial"/>
          <w:sz w:val="22"/>
          <w:szCs w:val="22"/>
        </w:rPr>
        <w:t xml:space="preserve"> Masyarakat </w:t>
      </w:r>
      <w:r w:rsidRPr="00367890">
        <w:rPr>
          <w:rFonts w:ascii="Arial" w:hAnsi="Arial" w:cs="Arial"/>
          <w:sz w:val="22"/>
          <w:szCs w:val="22"/>
        </w:rPr>
        <w:fldChar w:fldCharType="begin" w:fldLock="1"/>
      </w:r>
      <w:r w:rsidRPr="00367890">
        <w:rPr>
          <w:rFonts w:ascii="Arial" w:hAnsi="Arial" w:cs="Arial"/>
          <w:sz w:val="22"/>
          <w:szCs w:val="22"/>
        </w:rPr>
        <w:instrText>ADDIN CSL_CITATION {"citationItems":[{"id":"ITEM-1","itemData":{"URL":"https://www.rri.co.id/daerah/649261/unesco-sebut-minat-baca-orang-indonesia-masih-rendah","accessed":{"date-parts":[["2025","1","5"]]},"author":[{"dropping-particle":"","family":"Indrasari","given":"Yulia","non-dropping-particle":"","parse-names":false,"suffix":""}],"container-title":"Radio Republik Indonesia","id":"ITEM-1","issued":{"date-parts":[["2024"]]},"title":"UNESCO Sebut Minat Baca Orang Indonesia Masih Rendah","type":"webpage"},"uris":["http://www.mendeley.com/documents/?uuid=b72dfcc7-7045-466b-bf8e-a6aab52897fc"]}],"mendeley":{"formattedCitation":"(Indrasari, 2024)","plainTextFormattedCitation":"(Indrasari, 2024)","previouslyFormattedCitation":"(Indrasari, 2024)"},"properties":{"noteIndex":0},"schema":"https://github.com/citation-style-language/schema/raw/master/csl-citation.json"}</w:instrText>
      </w:r>
      <w:r w:rsidRPr="00367890">
        <w:rPr>
          <w:rFonts w:ascii="Arial" w:hAnsi="Arial" w:cs="Arial"/>
          <w:sz w:val="22"/>
          <w:szCs w:val="22"/>
        </w:rPr>
        <w:fldChar w:fldCharType="separate"/>
      </w:r>
      <w:r w:rsidRPr="00367890">
        <w:rPr>
          <w:rFonts w:ascii="Arial" w:hAnsi="Arial" w:cs="Arial"/>
          <w:noProof/>
          <w:sz w:val="22"/>
          <w:szCs w:val="22"/>
        </w:rPr>
        <w:t>(Indrasari, 2024)</w:t>
      </w:r>
      <w:r w:rsidRPr="00367890">
        <w:rPr>
          <w:rFonts w:ascii="Arial" w:hAnsi="Arial" w:cs="Arial"/>
          <w:sz w:val="22"/>
          <w:szCs w:val="22"/>
        </w:rPr>
        <w:fldChar w:fldCharType="end"/>
      </w:r>
      <w:r w:rsidRPr="00367890">
        <w:rPr>
          <w:rFonts w:ascii="Arial" w:hAnsi="Arial" w:cs="Arial"/>
          <w:sz w:val="22"/>
          <w:szCs w:val="22"/>
        </w:rPr>
        <w:t>.</w:t>
      </w:r>
    </w:p>
    <w:p w14:paraId="4A4F6DA9" w14:textId="77777777" w:rsidR="00367890" w:rsidRPr="00367890" w:rsidRDefault="00367890" w:rsidP="00367890">
      <w:pPr>
        <w:ind w:firstLine="360"/>
        <w:jc w:val="both"/>
        <w:rPr>
          <w:rFonts w:ascii="Arial" w:hAnsi="Arial" w:cs="Arial"/>
          <w:sz w:val="22"/>
          <w:szCs w:val="22"/>
        </w:rPr>
      </w:pPr>
      <w:r w:rsidRPr="00367890">
        <w:rPr>
          <w:rFonts w:ascii="Arial" w:hAnsi="Arial" w:cs="Arial"/>
          <w:sz w:val="22"/>
          <w:szCs w:val="22"/>
        </w:rPr>
        <w:tab/>
        <w:t xml:space="preserve">Nilai Tingkat </w:t>
      </w:r>
      <w:proofErr w:type="spellStart"/>
      <w:r w:rsidRPr="00367890">
        <w:rPr>
          <w:rFonts w:ascii="Arial" w:hAnsi="Arial" w:cs="Arial"/>
          <w:sz w:val="22"/>
          <w:szCs w:val="22"/>
        </w:rPr>
        <w:t>Kegemaran</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(TGM) Masyarakat per </w:t>
      </w:r>
      <w:proofErr w:type="spellStart"/>
      <w:r w:rsidRPr="00367890">
        <w:rPr>
          <w:rFonts w:ascii="Arial" w:hAnsi="Arial" w:cs="Arial"/>
          <w:sz w:val="22"/>
          <w:szCs w:val="22"/>
        </w:rPr>
        <w:t>Provinsi</w:t>
      </w:r>
      <w:proofErr w:type="spellEnd"/>
      <w:r w:rsidRPr="00367890">
        <w:rPr>
          <w:rFonts w:ascii="Arial" w:hAnsi="Arial" w:cs="Arial"/>
          <w:sz w:val="22"/>
          <w:szCs w:val="22"/>
        </w:rPr>
        <w:t xml:space="preserve"> </w:t>
      </w:r>
      <w:proofErr w:type="spellStart"/>
      <w:r w:rsidRPr="00367890">
        <w:rPr>
          <w:rFonts w:ascii="Arial" w:hAnsi="Arial" w:cs="Arial"/>
          <w:sz w:val="22"/>
          <w:szCs w:val="22"/>
        </w:rPr>
        <w:t>Tahun</w:t>
      </w:r>
      <w:proofErr w:type="spellEnd"/>
      <w:r w:rsidRPr="00367890">
        <w:rPr>
          <w:rFonts w:ascii="Arial" w:hAnsi="Arial" w:cs="Arial"/>
          <w:sz w:val="22"/>
          <w:szCs w:val="22"/>
        </w:rPr>
        <w:t xml:space="preserve"> 2020 yang </w:t>
      </w:r>
      <w:proofErr w:type="spellStart"/>
      <w:r w:rsidRPr="00367890">
        <w:rPr>
          <w:rFonts w:ascii="Arial" w:hAnsi="Arial" w:cs="Arial"/>
          <w:sz w:val="22"/>
          <w:szCs w:val="22"/>
        </w:rPr>
        <w:t>dikeluarkan</w:t>
      </w:r>
      <w:proofErr w:type="spellEnd"/>
      <w:r w:rsidRPr="00367890">
        <w:rPr>
          <w:rFonts w:ascii="Arial" w:hAnsi="Arial" w:cs="Arial"/>
          <w:sz w:val="22"/>
          <w:szCs w:val="22"/>
        </w:rPr>
        <w:t xml:space="preserve"> oleh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Nasional RI, </w:t>
      </w:r>
      <w:proofErr w:type="spellStart"/>
      <w:r w:rsidRPr="00367890">
        <w:rPr>
          <w:rFonts w:ascii="Arial" w:hAnsi="Arial" w:cs="Arial"/>
          <w:sz w:val="22"/>
          <w:szCs w:val="22"/>
        </w:rPr>
        <w:t>Provinsi</w:t>
      </w:r>
      <w:proofErr w:type="spellEnd"/>
      <w:r w:rsidRPr="00367890">
        <w:rPr>
          <w:rFonts w:ascii="Arial" w:hAnsi="Arial" w:cs="Arial"/>
          <w:sz w:val="22"/>
          <w:szCs w:val="22"/>
        </w:rPr>
        <w:t xml:space="preserve"> Jawa Timur </w:t>
      </w:r>
      <w:proofErr w:type="spellStart"/>
      <w:r w:rsidRPr="00367890">
        <w:rPr>
          <w:rFonts w:ascii="Arial" w:hAnsi="Arial" w:cs="Arial"/>
          <w:sz w:val="22"/>
          <w:szCs w:val="22"/>
        </w:rPr>
        <w:t>berada</w:t>
      </w:r>
      <w:proofErr w:type="spellEnd"/>
      <w:r w:rsidRPr="00367890">
        <w:rPr>
          <w:rFonts w:ascii="Arial" w:hAnsi="Arial" w:cs="Arial"/>
          <w:sz w:val="22"/>
          <w:szCs w:val="22"/>
        </w:rPr>
        <w:t xml:space="preserve"> di </w:t>
      </w:r>
      <w:proofErr w:type="spellStart"/>
      <w:r w:rsidRPr="00367890">
        <w:rPr>
          <w:rFonts w:ascii="Arial" w:hAnsi="Arial" w:cs="Arial"/>
          <w:sz w:val="22"/>
          <w:szCs w:val="22"/>
        </w:rPr>
        <w:t>peringkat</w:t>
      </w:r>
      <w:proofErr w:type="spellEnd"/>
      <w:r w:rsidRPr="00367890">
        <w:rPr>
          <w:rFonts w:ascii="Arial" w:hAnsi="Arial" w:cs="Arial"/>
          <w:sz w:val="22"/>
          <w:szCs w:val="22"/>
        </w:rPr>
        <w:t xml:space="preserve"> </w:t>
      </w:r>
      <w:proofErr w:type="spellStart"/>
      <w:r w:rsidRPr="00367890">
        <w:rPr>
          <w:rFonts w:ascii="Arial" w:hAnsi="Arial" w:cs="Arial"/>
          <w:sz w:val="22"/>
          <w:szCs w:val="22"/>
        </w:rPr>
        <w:t>ke</w:t>
      </w:r>
      <w:proofErr w:type="spellEnd"/>
      <w:r w:rsidRPr="00367890">
        <w:rPr>
          <w:rFonts w:ascii="Arial" w:hAnsi="Arial" w:cs="Arial"/>
          <w:sz w:val="22"/>
          <w:szCs w:val="22"/>
        </w:rPr>
        <w:t xml:space="preserve"> 2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nilai</w:t>
      </w:r>
      <w:proofErr w:type="spellEnd"/>
      <w:r w:rsidRPr="00367890">
        <w:rPr>
          <w:rFonts w:ascii="Arial" w:hAnsi="Arial" w:cs="Arial"/>
          <w:sz w:val="22"/>
          <w:szCs w:val="22"/>
        </w:rPr>
        <w:t xml:space="preserve"> 63,96 </w:t>
      </w:r>
      <w:proofErr w:type="spellStart"/>
      <w:r w:rsidRPr="00367890">
        <w:rPr>
          <w:rFonts w:ascii="Arial" w:hAnsi="Arial" w:cs="Arial"/>
          <w:sz w:val="22"/>
          <w:szCs w:val="22"/>
        </w:rPr>
        <w:t>setelah</w:t>
      </w:r>
      <w:proofErr w:type="spellEnd"/>
      <w:r w:rsidRPr="00367890">
        <w:rPr>
          <w:rFonts w:ascii="Arial" w:hAnsi="Arial" w:cs="Arial"/>
          <w:sz w:val="22"/>
          <w:szCs w:val="22"/>
        </w:rPr>
        <w:t xml:space="preserve"> DI Yogyakarta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nilai</w:t>
      </w:r>
      <w:proofErr w:type="spellEnd"/>
      <w:r w:rsidRPr="00367890">
        <w:rPr>
          <w:rFonts w:ascii="Arial" w:hAnsi="Arial" w:cs="Arial"/>
          <w:sz w:val="22"/>
          <w:szCs w:val="22"/>
        </w:rPr>
        <w:t xml:space="preserve"> 65,73. Nilai TGM Nasional </w:t>
      </w:r>
      <w:proofErr w:type="spellStart"/>
      <w:r w:rsidRPr="00367890">
        <w:rPr>
          <w:rFonts w:ascii="Arial" w:hAnsi="Arial" w:cs="Arial"/>
          <w:sz w:val="22"/>
          <w:szCs w:val="22"/>
        </w:rPr>
        <w:t>adalah</w:t>
      </w:r>
      <w:proofErr w:type="spellEnd"/>
      <w:r w:rsidRPr="00367890">
        <w:rPr>
          <w:rFonts w:ascii="Arial" w:hAnsi="Arial" w:cs="Arial"/>
          <w:sz w:val="22"/>
          <w:szCs w:val="22"/>
        </w:rPr>
        <w:t xml:space="preserve"> 55,74 </w:t>
      </w:r>
      <w:proofErr w:type="spellStart"/>
      <w:r w:rsidRPr="00367890">
        <w:rPr>
          <w:rFonts w:ascii="Arial" w:hAnsi="Arial" w:cs="Arial"/>
          <w:sz w:val="22"/>
          <w:szCs w:val="22"/>
        </w:rPr>
        <w:t>sedangkan</w:t>
      </w:r>
      <w:proofErr w:type="spellEnd"/>
      <w:r w:rsidRPr="00367890">
        <w:rPr>
          <w:rFonts w:ascii="Arial" w:hAnsi="Arial" w:cs="Arial"/>
          <w:sz w:val="22"/>
          <w:szCs w:val="22"/>
        </w:rPr>
        <w:t xml:space="preserve"> di </w:t>
      </w:r>
      <w:proofErr w:type="spellStart"/>
      <w:r w:rsidRPr="00367890">
        <w:rPr>
          <w:rFonts w:ascii="Arial" w:hAnsi="Arial" w:cs="Arial"/>
          <w:sz w:val="22"/>
          <w:szCs w:val="22"/>
        </w:rPr>
        <w:t>Tahun</w:t>
      </w:r>
      <w:proofErr w:type="spellEnd"/>
      <w:r w:rsidRPr="00367890">
        <w:rPr>
          <w:rFonts w:ascii="Arial" w:hAnsi="Arial" w:cs="Arial"/>
          <w:sz w:val="22"/>
          <w:szCs w:val="22"/>
        </w:rPr>
        <w:t xml:space="preserve"> 2021 </w:t>
      </w:r>
      <w:proofErr w:type="spellStart"/>
      <w:r w:rsidRPr="00367890">
        <w:rPr>
          <w:rFonts w:ascii="Arial" w:hAnsi="Arial" w:cs="Arial"/>
          <w:sz w:val="22"/>
          <w:szCs w:val="22"/>
        </w:rPr>
        <w:t>nilai</w:t>
      </w:r>
      <w:proofErr w:type="spellEnd"/>
      <w:r w:rsidRPr="00367890">
        <w:rPr>
          <w:rFonts w:ascii="Arial" w:hAnsi="Arial" w:cs="Arial"/>
          <w:sz w:val="22"/>
          <w:szCs w:val="22"/>
        </w:rPr>
        <w:t xml:space="preserve"> TGM Jawa Timur </w:t>
      </w:r>
      <w:proofErr w:type="spellStart"/>
      <w:r w:rsidRPr="00367890">
        <w:rPr>
          <w:rFonts w:ascii="Arial" w:hAnsi="Arial" w:cs="Arial"/>
          <w:sz w:val="22"/>
          <w:szCs w:val="22"/>
        </w:rPr>
        <w:t>turun</w:t>
      </w:r>
      <w:proofErr w:type="spellEnd"/>
      <w:r w:rsidRPr="00367890">
        <w:rPr>
          <w:rFonts w:ascii="Arial" w:hAnsi="Arial" w:cs="Arial"/>
          <w:sz w:val="22"/>
          <w:szCs w:val="22"/>
        </w:rPr>
        <w:t xml:space="preserve"> di </w:t>
      </w:r>
      <w:proofErr w:type="spellStart"/>
      <w:r w:rsidRPr="00367890">
        <w:rPr>
          <w:rFonts w:ascii="Arial" w:hAnsi="Arial" w:cs="Arial"/>
          <w:sz w:val="22"/>
          <w:szCs w:val="22"/>
        </w:rPr>
        <w:t>peringkat</w:t>
      </w:r>
      <w:proofErr w:type="spellEnd"/>
      <w:r w:rsidRPr="00367890">
        <w:rPr>
          <w:rFonts w:ascii="Arial" w:hAnsi="Arial" w:cs="Arial"/>
          <w:sz w:val="22"/>
          <w:szCs w:val="22"/>
        </w:rPr>
        <w:t xml:space="preserve"> </w:t>
      </w:r>
      <w:proofErr w:type="spellStart"/>
      <w:r w:rsidRPr="00367890">
        <w:rPr>
          <w:rFonts w:ascii="Arial" w:hAnsi="Arial" w:cs="Arial"/>
          <w:sz w:val="22"/>
          <w:szCs w:val="22"/>
        </w:rPr>
        <w:t>ke</w:t>
      </w:r>
      <w:proofErr w:type="spellEnd"/>
      <w:r w:rsidRPr="00367890">
        <w:rPr>
          <w:rFonts w:ascii="Arial" w:hAnsi="Arial" w:cs="Arial"/>
          <w:sz w:val="22"/>
          <w:szCs w:val="22"/>
        </w:rPr>
        <w:t xml:space="preserve"> 5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nilai</w:t>
      </w:r>
      <w:proofErr w:type="spellEnd"/>
      <w:r w:rsidRPr="00367890">
        <w:rPr>
          <w:rFonts w:ascii="Arial" w:hAnsi="Arial" w:cs="Arial"/>
          <w:sz w:val="22"/>
          <w:szCs w:val="22"/>
        </w:rPr>
        <w:t xml:space="preserve"> 64,20 </w:t>
      </w:r>
      <w:proofErr w:type="spellStart"/>
      <w:r w:rsidRPr="00367890">
        <w:rPr>
          <w:rFonts w:ascii="Arial" w:hAnsi="Arial" w:cs="Arial"/>
          <w:sz w:val="22"/>
          <w:szCs w:val="22"/>
        </w:rPr>
        <w:t>dibawah</w:t>
      </w:r>
      <w:proofErr w:type="spellEnd"/>
      <w:r w:rsidRPr="00367890">
        <w:rPr>
          <w:rFonts w:ascii="Arial" w:hAnsi="Arial" w:cs="Arial"/>
          <w:sz w:val="22"/>
          <w:szCs w:val="22"/>
        </w:rPr>
        <w:t xml:space="preserve"> Yogyakarta (70,50), Jawa Tengah (68,30), Jawa Barat (65,34) dan Kalimantan Timur (64,85). Yang </w:t>
      </w:r>
      <w:proofErr w:type="spellStart"/>
      <w:r w:rsidRPr="00367890">
        <w:rPr>
          <w:rFonts w:ascii="Arial" w:hAnsi="Arial" w:cs="Arial"/>
          <w:sz w:val="22"/>
          <w:szCs w:val="22"/>
        </w:rPr>
        <w:t>artinya</w:t>
      </w:r>
      <w:proofErr w:type="spellEnd"/>
      <w:r w:rsidRPr="00367890">
        <w:rPr>
          <w:rFonts w:ascii="Arial" w:hAnsi="Arial" w:cs="Arial"/>
          <w:sz w:val="22"/>
          <w:szCs w:val="22"/>
        </w:rPr>
        <w:t xml:space="preserve"> </w:t>
      </w:r>
      <w:proofErr w:type="spellStart"/>
      <w:r w:rsidRPr="00367890">
        <w:rPr>
          <w:rFonts w:ascii="Arial" w:hAnsi="Arial" w:cs="Arial"/>
          <w:sz w:val="22"/>
          <w:szCs w:val="22"/>
        </w:rPr>
        <w:t>jika</w:t>
      </w:r>
      <w:proofErr w:type="spellEnd"/>
      <w:r w:rsidRPr="00367890">
        <w:rPr>
          <w:rFonts w:ascii="Arial" w:hAnsi="Arial" w:cs="Arial"/>
          <w:sz w:val="22"/>
          <w:szCs w:val="22"/>
        </w:rPr>
        <w:t xml:space="preserve"> di </w:t>
      </w:r>
      <w:proofErr w:type="spellStart"/>
      <w:r w:rsidRPr="00367890">
        <w:rPr>
          <w:rFonts w:ascii="Arial" w:hAnsi="Arial" w:cs="Arial"/>
          <w:sz w:val="22"/>
          <w:szCs w:val="22"/>
        </w:rPr>
        <w:t>bandingkan</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Jawa Barat, </w:t>
      </w:r>
      <w:proofErr w:type="spellStart"/>
      <w:r w:rsidRPr="00367890">
        <w:rPr>
          <w:rFonts w:ascii="Arial" w:hAnsi="Arial" w:cs="Arial"/>
          <w:sz w:val="22"/>
          <w:szCs w:val="22"/>
        </w:rPr>
        <w:t>Provinsi</w:t>
      </w:r>
      <w:proofErr w:type="spellEnd"/>
      <w:r w:rsidRPr="00367890">
        <w:rPr>
          <w:rFonts w:ascii="Arial" w:hAnsi="Arial" w:cs="Arial"/>
          <w:sz w:val="22"/>
          <w:szCs w:val="22"/>
        </w:rPr>
        <w:t xml:space="preserve"> Jawa Timur </w:t>
      </w:r>
      <w:proofErr w:type="spellStart"/>
      <w:r w:rsidRPr="00367890">
        <w:rPr>
          <w:rFonts w:ascii="Arial" w:hAnsi="Arial" w:cs="Arial"/>
          <w:sz w:val="22"/>
          <w:szCs w:val="22"/>
        </w:rPr>
        <w:t>masih</w:t>
      </w:r>
      <w:proofErr w:type="spellEnd"/>
      <w:r w:rsidRPr="00367890">
        <w:rPr>
          <w:rFonts w:ascii="Arial" w:hAnsi="Arial" w:cs="Arial"/>
          <w:sz w:val="22"/>
          <w:szCs w:val="22"/>
        </w:rPr>
        <w:t xml:space="preserve"> </w:t>
      </w:r>
      <w:proofErr w:type="spellStart"/>
      <w:r w:rsidRPr="00367890">
        <w:rPr>
          <w:rFonts w:ascii="Arial" w:hAnsi="Arial" w:cs="Arial"/>
          <w:sz w:val="22"/>
          <w:szCs w:val="22"/>
        </w:rPr>
        <w:t>berada</w:t>
      </w:r>
      <w:proofErr w:type="spellEnd"/>
      <w:r w:rsidRPr="00367890">
        <w:rPr>
          <w:rFonts w:ascii="Arial" w:hAnsi="Arial" w:cs="Arial"/>
          <w:sz w:val="22"/>
          <w:szCs w:val="22"/>
        </w:rPr>
        <w:t xml:space="preserve"> di </w:t>
      </w:r>
      <w:proofErr w:type="spellStart"/>
      <w:r w:rsidRPr="00367890">
        <w:rPr>
          <w:rFonts w:ascii="Arial" w:hAnsi="Arial" w:cs="Arial"/>
          <w:sz w:val="22"/>
          <w:szCs w:val="22"/>
        </w:rPr>
        <w:t>bawahnya</w:t>
      </w:r>
      <w:proofErr w:type="spellEnd"/>
      <w:r w:rsidRPr="00367890">
        <w:rPr>
          <w:rFonts w:ascii="Arial" w:hAnsi="Arial" w:cs="Arial"/>
          <w:sz w:val="22"/>
          <w:szCs w:val="22"/>
        </w:rPr>
        <w:t xml:space="preserve"> </w:t>
      </w:r>
      <w:r w:rsidRPr="00367890">
        <w:rPr>
          <w:rFonts w:ascii="Arial" w:hAnsi="Arial" w:cs="Arial"/>
          <w:sz w:val="22"/>
          <w:szCs w:val="22"/>
        </w:rPr>
        <w:fldChar w:fldCharType="begin" w:fldLock="1"/>
      </w:r>
      <w:r w:rsidRPr="00367890">
        <w:rPr>
          <w:rFonts w:ascii="Arial" w:hAnsi="Arial" w:cs="Arial"/>
          <w:sz w:val="22"/>
          <w:szCs w:val="22"/>
        </w:rPr>
        <w:instrText>ADDIN CSL_CITATION {"citationItems":[{"id":"ITEM-1","itemData":{"URL":"https://disperpusip.jatimprov.go.id/2023/12/04/ekspose-tingkat-kegemaran-membaca-jawa-timur-tahun-2023/","accessed":{"date-parts":[["2025","1","5"]]},"author":[{"dropping-particle":"","family":"Dinas Perpustakaan dan Kearsipan Provinsi Jawa Timur","given":"","non-dropping-particle":"","parse-names":false,"suffix":""}],"id":"ITEM-1","issued":{"date-parts":[["2023"]]},"title":"Ekspose Tingkat Kegemaran Membaca Jawa Timur Tahun 2023","type":"webpage"},"uris":["http://www.mendeley.com/documents/?uuid=7863f934-a3c1-44de-95a9-8642cee29aff"]}],"mendeley":{"formattedCitation":"(Dinas Perpustakaan dan Kearsipan Provinsi Jawa Timur, 2023)","plainTextFormattedCitation":"(Dinas Perpustakaan dan Kearsipan Provinsi Jawa Timur, 2023)","previouslyFormattedCitation":"(Dinas Perpustakaan dan Kearsipan Provinsi Jawa Timur, 2023)"},"properties":{"noteIndex":0},"schema":"https://github.com/citation-style-language/schema/raw/master/csl-citation.json"}</w:instrText>
      </w:r>
      <w:r w:rsidRPr="00367890">
        <w:rPr>
          <w:rFonts w:ascii="Arial" w:hAnsi="Arial" w:cs="Arial"/>
          <w:sz w:val="22"/>
          <w:szCs w:val="22"/>
        </w:rPr>
        <w:fldChar w:fldCharType="separate"/>
      </w:r>
      <w:r w:rsidRPr="00367890">
        <w:rPr>
          <w:rFonts w:ascii="Arial" w:hAnsi="Arial" w:cs="Arial"/>
          <w:noProof/>
          <w:sz w:val="22"/>
          <w:szCs w:val="22"/>
        </w:rPr>
        <w:t>(Dinas Perpustakaan dan Kearsipan Provinsi Jawa Timur, 2023)</w:t>
      </w:r>
      <w:r w:rsidRPr="00367890">
        <w:rPr>
          <w:rFonts w:ascii="Arial" w:hAnsi="Arial" w:cs="Arial"/>
          <w:sz w:val="22"/>
          <w:szCs w:val="22"/>
        </w:rPr>
        <w:fldChar w:fldCharType="end"/>
      </w:r>
      <w:r w:rsidRPr="00367890">
        <w:rPr>
          <w:rFonts w:ascii="Arial" w:hAnsi="Arial" w:cs="Arial"/>
          <w:sz w:val="22"/>
          <w:szCs w:val="22"/>
        </w:rPr>
        <w:t xml:space="preserve">. </w:t>
      </w:r>
    </w:p>
    <w:p w14:paraId="642EC70E" w14:textId="77777777" w:rsidR="00367890" w:rsidRPr="00367890" w:rsidRDefault="00367890" w:rsidP="00367890">
      <w:pPr>
        <w:ind w:firstLine="360"/>
        <w:jc w:val="both"/>
        <w:rPr>
          <w:rFonts w:ascii="Arial" w:hAnsi="Arial" w:cs="Arial"/>
          <w:sz w:val="22"/>
          <w:szCs w:val="22"/>
        </w:rPr>
      </w:pPr>
      <w:r w:rsidRPr="00367890">
        <w:rPr>
          <w:rFonts w:ascii="Arial" w:hAnsi="Arial" w:cs="Arial"/>
          <w:sz w:val="22"/>
          <w:szCs w:val="22"/>
        </w:rPr>
        <w:tab/>
        <w:t xml:space="preserve">Dalam era digital yang </w:t>
      </w:r>
      <w:proofErr w:type="spellStart"/>
      <w:r w:rsidRPr="00367890">
        <w:rPr>
          <w:rFonts w:ascii="Arial" w:hAnsi="Arial" w:cs="Arial"/>
          <w:sz w:val="22"/>
          <w:szCs w:val="22"/>
        </w:rPr>
        <w:t>semakin</w:t>
      </w:r>
      <w:proofErr w:type="spellEnd"/>
      <w:r w:rsidRPr="00367890">
        <w:rPr>
          <w:rFonts w:ascii="Arial" w:hAnsi="Arial" w:cs="Arial"/>
          <w:sz w:val="22"/>
          <w:szCs w:val="22"/>
        </w:rPr>
        <w:t xml:space="preserve"> </w:t>
      </w:r>
      <w:proofErr w:type="spellStart"/>
      <w:r w:rsidRPr="00367890">
        <w:rPr>
          <w:rFonts w:ascii="Arial" w:hAnsi="Arial" w:cs="Arial"/>
          <w:sz w:val="22"/>
          <w:szCs w:val="22"/>
        </w:rPr>
        <w:t>pesat</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telah</w:t>
      </w:r>
      <w:proofErr w:type="spellEnd"/>
      <w:r w:rsidRPr="00367890">
        <w:rPr>
          <w:rFonts w:ascii="Arial" w:hAnsi="Arial" w:cs="Arial"/>
          <w:sz w:val="22"/>
          <w:szCs w:val="22"/>
        </w:rPr>
        <w:t xml:space="preserve"> </w:t>
      </w:r>
      <w:proofErr w:type="spellStart"/>
      <w:r w:rsidRPr="00367890">
        <w:rPr>
          <w:rFonts w:ascii="Arial" w:hAnsi="Arial" w:cs="Arial"/>
          <w:sz w:val="22"/>
          <w:szCs w:val="22"/>
        </w:rPr>
        <w:t>berevolusi</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sekadar</w:t>
      </w:r>
      <w:proofErr w:type="spellEnd"/>
      <w:r w:rsidRPr="00367890">
        <w:rPr>
          <w:rFonts w:ascii="Arial" w:hAnsi="Arial" w:cs="Arial"/>
          <w:sz w:val="22"/>
          <w:szCs w:val="22"/>
        </w:rPr>
        <w:t xml:space="preserve"> </w:t>
      </w:r>
      <w:proofErr w:type="spellStart"/>
      <w:r w:rsidRPr="00367890">
        <w:rPr>
          <w:rFonts w:ascii="Arial" w:hAnsi="Arial" w:cs="Arial"/>
          <w:sz w:val="22"/>
          <w:szCs w:val="22"/>
        </w:rPr>
        <w:t>tempat</w:t>
      </w:r>
      <w:proofErr w:type="spellEnd"/>
      <w:r w:rsidRPr="00367890">
        <w:rPr>
          <w:rFonts w:ascii="Arial" w:hAnsi="Arial" w:cs="Arial"/>
          <w:sz w:val="22"/>
          <w:szCs w:val="22"/>
        </w:rPr>
        <w:t xml:space="preserve"> </w:t>
      </w:r>
      <w:proofErr w:type="spellStart"/>
      <w:r w:rsidRPr="00367890">
        <w:rPr>
          <w:rFonts w:ascii="Arial" w:hAnsi="Arial" w:cs="Arial"/>
          <w:sz w:val="22"/>
          <w:szCs w:val="22"/>
        </w:rPr>
        <w:t>penyimpanan</w:t>
      </w:r>
      <w:proofErr w:type="spellEnd"/>
      <w:r w:rsidRPr="00367890">
        <w:rPr>
          <w:rFonts w:ascii="Arial" w:hAnsi="Arial" w:cs="Arial"/>
          <w:sz w:val="22"/>
          <w:szCs w:val="22"/>
        </w:rPr>
        <w:t xml:space="preserve"> </w:t>
      </w:r>
      <w:proofErr w:type="spellStart"/>
      <w:r w:rsidRPr="00367890">
        <w:rPr>
          <w:rFonts w:ascii="Arial" w:hAnsi="Arial" w:cs="Arial"/>
          <w:sz w:val="22"/>
          <w:szCs w:val="22"/>
        </w:rPr>
        <w:t>buku</w:t>
      </w:r>
      <w:proofErr w:type="spellEnd"/>
      <w:r w:rsidRPr="00367890">
        <w:rPr>
          <w:rFonts w:ascii="Arial" w:hAnsi="Arial" w:cs="Arial"/>
          <w:sz w:val="22"/>
          <w:szCs w:val="22"/>
        </w:rPr>
        <w:t xml:space="preserve"> </w:t>
      </w:r>
      <w:proofErr w:type="spellStart"/>
      <w:r w:rsidRPr="00367890">
        <w:rPr>
          <w:rFonts w:ascii="Arial" w:hAnsi="Arial" w:cs="Arial"/>
          <w:sz w:val="22"/>
          <w:szCs w:val="22"/>
        </w:rPr>
        <w:t>menjadi</w:t>
      </w:r>
      <w:proofErr w:type="spellEnd"/>
      <w:r w:rsidRPr="00367890">
        <w:rPr>
          <w:rFonts w:ascii="Arial" w:hAnsi="Arial" w:cs="Arial"/>
          <w:sz w:val="22"/>
          <w:szCs w:val="22"/>
        </w:rPr>
        <w:t xml:space="preserve"> </w:t>
      </w:r>
      <w:proofErr w:type="spellStart"/>
      <w:r w:rsidRPr="00367890">
        <w:rPr>
          <w:rFonts w:ascii="Arial" w:hAnsi="Arial" w:cs="Arial"/>
          <w:sz w:val="22"/>
          <w:szCs w:val="22"/>
        </w:rPr>
        <w:t>pusat</w:t>
      </w:r>
      <w:proofErr w:type="spellEnd"/>
      <w:r w:rsidRPr="00367890">
        <w:rPr>
          <w:rFonts w:ascii="Arial" w:hAnsi="Arial" w:cs="Arial"/>
          <w:sz w:val="22"/>
          <w:szCs w:val="22"/>
        </w:rPr>
        <w:t xml:space="preserve"> </w:t>
      </w:r>
      <w:proofErr w:type="spellStart"/>
      <w:r w:rsidRPr="00367890">
        <w:rPr>
          <w:rFonts w:ascii="Arial" w:hAnsi="Arial" w:cs="Arial"/>
          <w:sz w:val="22"/>
          <w:szCs w:val="22"/>
        </w:rPr>
        <w:t>literasi</w:t>
      </w:r>
      <w:proofErr w:type="spellEnd"/>
      <w:r w:rsidRPr="00367890">
        <w:rPr>
          <w:rFonts w:ascii="Arial" w:hAnsi="Arial" w:cs="Arial"/>
          <w:sz w:val="22"/>
          <w:szCs w:val="22"/>
        </w:rPr>
        <w:t xml:space="preserve"> yang </w:t>
      </w:r>
      <w:proofErr w:type="spellStart"/>
      <w:r w:rsidRPr="00367890">
        <w:rPr>
          <w:rFonts w:ascii="Arial" w:hAnsi="Arial" w:cs="Arial"/>
          <w:sz w:val="22"/>
          <w:szCs w:val="22"/>
        </w:rPr>
        <w:t>dinamis</w:t>
      </w:r>
      <w:proofErr w:type="spellEnd"/>
      <w:r w:rsidRPr="00367890">
        <w:rPr>
          <w:rFonts w:ascii="Arial" w:hAnsi="Arial" w:cs="Arial"/>
          <w:sz w:val="22"/>
          <w:szCs w:val="22"/>
        </w:rPr>
        <w:t xml:space="preserve">. </w:t>
      </w:r>
      <w:proofErr w:type="spellStart"/>
      <w:r w:rsidRPr="00367890">
        <w:rPr>
          <w:rFonts w:ascii="Arial" w:hAnsi="Arial" w:cs="Arial"/>
          <w:sz w:val="22"/>
          <w:szCs w:val="22"/>
        </w:rPr>
        <w:t>Bukan</w:t>
      </w:r>
      <w:proofErr w:type="spellEnd"/>
      <w:r w:rsidRPr="00367890">
        <w:rPr>
          <w:rFonts w:ascii="Arial" w:hAnsi="Arial" w:cs="Arial"/>
          <w:sz w:val="22"/>
          <w:szCs w:val="22"/>
        </w:rPr>
        <w:t xml:space="preserve"> </w:t>
      </w:r>
      <w:proofErr w:type="spellStart"/>
      <w:r w:rsidRPr="00367890">
        <w:rPr>
          <w:rFonts w:ascii="Arial" w:hAnsi="Arial" w:cs="Arial"/>
          <w:sz w:val="22"/>
          <w:szCs w:val="22"/>
        </w:rPr>
        <w:t>hanya</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tempat</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meminjam</w:t>
      </w:r>
      <w:proofErr w:type="spellEnd"/>
      <w:r w:rsidRPr="00367890">
        <w:rPr>
          <w:rFonts w:ascii="Arial" w:hAnsi="Arial" w:cs="Arial"/>
          <w:sz w:val="22"/>
          <w:szCs w:val="22"/>
        </w:rPr>
        <w:t xml:space="preserve"> </w:t>
      </w:r>
      <w:proofErr w:type="spellStart"/>
      <w:r w:rsidRPr="00367890">
        <w:rPr>
          <w:rFonts w:ascii="Arial" w:hAnsi="Arial" w:cs="Arial"/>
          <w:sz w:val="22"/>
          <w:szCs w:val="22"/>
        </w:rPr>
        <w:t>buku</w:t>
      </w:r>
      <w:proofErr w:type="spellEnd"/>
      <w:r w:rsidRPr="00367890">
        <w:rPr>
          <w:rFonts w:ascii="Arial" w:hAnsi="Arial" w:cs="Arial"/>
          <w:sz w:val="22"/>
          <w:szCs w:val="22"/>
        </w:rPr>
        <w:t xml:space="preserve">, </w:t>
      </w:r>
      <w:proofErr w:type="spellStart"/>
      <w:r w:rsidRPr="00367890">
        <w:rPr>
          <w:rFonts w:ascii="Arial" w:hAnsi="Arial" w:cs="Arial"/>
          <w:sz w:val="22"/>
          <w:szCs w:val="22"/>
        </w:rPr>
        <w:t>namun</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modern </w:t>
      </w:r>
      <w:proofErr w:type="spellStart"/>
      <w:r w:rsidRPr="00367890">
        <w:rPr>
          <w:rFonts w:ascii="Arial" w:hAnsi="Arial" w:cs="Arial"/>
          <w:sz w:val="22"/>
          <w:szCs w:val="22"/>
        </w:rPr>
        <w:t>telah</w:t>
      </w:r>
      <w:proofErr w:type="spellEnd"/>
      <w:r w:rsidRPr="00367890">
        <w:rPr>
          <w:rFonts w:ascii="Arial" w:hAnsi="Arial" w:cs="Arial"/>
          <w:sz w:val="22"/>
          <w:szCs w:val="22"/>
        </w:rPr>
        <w:t xml:space="preserve"> </w:t>
      </w:r>
      <w:proofErr w:type="spellStart"/>
      <w:r w:rsidRPr="00367890">
        <w:rPr>
          <w:rFonts w:ascii="Arial" w:hAnsi="Arial" w:cs="Arial"/>
          <w:sz w:val="22"/>
          <w:szCs w:val="22"/>
        </w:rPr>
        <w:t>menjelma</w:t>
      </w:r>
      <w:proofErr w:type="spellEnd"/>
      <w:r w:rsidRPr="00367890">
        <w:rPr>
          <w:rFonts w:ascii="Arial" w:hAnsi="Arial" w:cs="Arial"/>
          <w:sz w:val="22"/>
          <w:szCs w:val="22"/>
        </w:rPr>
        <w:t xml:space="preserve"> </w:t>
      </w:r>
      <w:proofErr w:type="spellStart"/>
      <w:r w:rsidRPr="00367890">
        <w:rPr>
          <w:rFonts w:ascii="Arial" w:hAnsi="Arial" w:cs="Arial"/>
          <w:sz w:val="22"/>
          <w:szCs w:val="22"/>
        </w:rPr>
        <w:t>menjadi</w:t>
      </w:r>
      <w:proofErr w:type="spellEnd"/>
      <w:r w:rsidRPr="00367890">
        <w:rPr>
          <w:rFonts w:ascii="Arial" w:hAnsi="Arial" w:cs="Arial"/>
          <w:sz w:val="22"/>
          <w:szCs w:val="22"/>
        </w:rPr>
        <w:t xml:space="preserve"> </w:t>
      </w:r>
      <w:proofErr w:type="spellStart"/>
      <w:r w:rsidRPr="00367890">
        <w:rPr>
          <w:rFonts w:ascii="Arial" w:hAnsi="Arial" w:cs="Arial"/>
          <w:sz w:val="22"/>
          <w:szCs w:val="22"/>
        </w:rPr>
        <w:t>pusat</w:t>
      </w:r>
      <w:proofErr w:type="spellEnd"/>
      <w:r w:rsidRPr="00367890">
        <w:rPr>
          <w:rFonts w:ascii="Arial" w:hAnsi="Arial" w:cs="Arial"/>
          <w:sz w:val="22"/>
          <w:szCs w:val="22"/>
        </w:rPr>
        <w:t xml:space="preserve"> </w:t>
      </w:r>
      <w:proofErr w:type="spellStart"/>
      <w:r w:rsidRPr="00367890">
        <w:rPr>
          <w:rFonts w:ascii="Arial" w:hAnsi="Arial" w:cs="Arial"/>
          <w:sz w:val="22"/>
          <w:szCs w:val="22"/>
        </w:rPr>
        <w:t>pengetahuan</w:t>
      </w:r>
      <w:proofErr w:type="spellEnd"/>
      <w:r w:rsidRPr="00367890">
        <w:rPr>
          <w:rFonts w:ascii="Arial" w:hAnsi="Arial" w:cs="Arial"/>
          <w:sz w:val="22"/>
          <w:szCs w:val="22"/>
        </w:rPr>
        <w:t xml:space="preserve">, </w:t>
      </w:r>
      <w:proofErr w:type="spellStart"/>
      <w:r w:rsidRPr="00367890">
        <w:rPr>
          <w:rFonts w:ascii="Arial" w:hAnsi="Arial" w:cs="Arial"/>
          <w:sz w:val="22"/>
          <w:szCs w:val="22"/>
        </w:rPr>
        <w:t>inovasi</w:t>
      </w:r>
      <w:proofErr w:type="spellEnd"/>
      <w:r w:rsidRPr="00367890">
        <w:rPr>
          <w:rFonts w:ascii="Arial" w:hAnsi="Arial" w:cs="Arial"/>
          <w:sz w:val="22"/>
          <w:szCs w:val="22"/>
        </w:rPr>
        <w:t xml:space="preserve">, dan </w:t>
      </w:r>
      <w:proofErr w:type="spellStart"/>
      <w:r w:rsidRPr="00367890">
        <w:rPr>
          <w:rFonts w:ascii="Arial" w:hAnsi="Arial" w:cs="Arial"/>
          <w:sz w:val="22"/>
          <w:szCs w:val="22"/>
        </w:rPr>
        <w:t>pengembangan</w:t>
      </w:r>
      <w:proofErr w:type="spellEnd"/>
      <w:r w:rsidRPr="00367890">
        <w:rPr>
          <w:rFonts w:ascii="Arial" w:hAnsi="Arial" w:cs="Arial"/>
          <w:sz w:val="22"/>
          <w:szCs w:val="22"/>
        </w:rPr>
        <w:t xml:space="preserve"> </w:t>
      </w:r>
      <w:proofErr w:type="spellStart"/>
      <w:r w:rsidRPr="00367890">
        <w:rPr>
          <w:rFonts w:ascii="Arial" w:hAnsi="Arial" w:cs="Arial"/>
          <w:sz w:val="22"/>
          <w:szCs w:val="22"/>
        </w:rPr>
        <w:t>diri</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mengintegrasikan</w:t>
      </w:r>
      <w:proofErr w:type="spellEnd"/>
      <w:r w:rsidRPr="00367890">
        <w:rPr>
          <w:rFonts w:ascii="Arial" w:hAnsi="Arial" w:cs="Arial"/>
          <w:sz w:val="22"/>
          <w:szCs w:val="22"/>
        </w:rPr>
        <w:t xml:space="preserve"> </w:t>
      </w:r>
      <w:proofErr w:type="spellStart"/>
      <w:r w:rsidRPr="00367890">
        <w:rPr>
          <w:rFonts w:ascii="Arial" w:hAnsi="Arial" w:cs="Arial"/>
          <w:sz w:val="22"/>
          <w:szCs w:val="22"/>
        </w:rPr>
        <w:t>teknologi</w:t>
      </w:r>
      <w:proofErr w:type="spellEnd"/>
      <w:r w:rsidRPr="00367890">
        <w:rPr>
          <w:rFonts w:ascii="Arial" w:hAnsi="Arial" w:cs="Arial"/>
          <w:sz w:val="22"/>
          <w:szCs w:val="22"/>
        </w:rPr>
        <w:t xml:space="preserve"> </w:t>
      </w:r>
      <w:proofErr w:type="spellStart"/>
      <w:r w:rsidRPr="00367890">
        <w:rPr>
          <w:rFonts w:ascii="Arial" w:hAnsi="Arial" w:cs="Arial"/>
          <w:sz w:val="22"/>
          <w:szCs w:val="22"/>
        </w:rPr>
        <w:t>informasi</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kini</w:t>
      </w:r>
      <w:proofErr w:type="spellEnd"/>
      <w:r w:rsidRPr="00367890">
        <w:rPr>
          <w:rFonts w:ascii="Arial" w:hAnsi="Arial" w:cs="Arial"/>
          <w:sz w:val="22"/>
          <w:szCs w:val="22"/>
        </w:rPr>
        <w:t xml:space="preserve"> </w:t>
      </w:r>
      <w:proofErr w:type="spellStart"/>
      <w:r w:rsidRPr="00367890">
        <w:rPr>
          <w:rFonts w:ascii="Arial" w:hAnsi="Arial" w:cs="Arial"/>
          <w:sz w:val="22"/>
          <w:szCs w:val="22"/>
        </w:rPr>
        <w:t>menawarkan</w:t>
      </w:r>
      <w:proofErr w:type="spellEnd"/>
      <w:r w:rsidRPr="00367890">
        <w:rPr>
          <w:rFonts w:ascii="Arial" w:hAnsi="Arial" w:cs="Arial"/>
          <w:sz w:val="22"/>
          <w:szCs w:val="22"/>
        </w:rPr>
        <w:t xml:space="preserve"> </w:t>
      </w:r>
      <w:proofErr w:type="spellStart"/>
      <w:r w:rsidRPr="00367890">
        <w:rPr>
          <w:rFonts w:ascii="Arial" w:hAnsi="Arial" w:cs="Arial"/>
          <w:sz w:val="22"/>
          <w:szCs w:val="22"/>
        </w:rPr>
        <w:t>akses</w:t>
      </w:r>
      <w:proofErr w:type="spellEnd"/>
      <w:r w:rsidRPr="00367890">
        <w:rPr>
          <w:rFonts w:ascii="Arial" w:hAnsi="Arial" w:cs="Arial"/>
          <w:sz w:val="22"/>
          <w:szCs w:val="22"/>
        </w:rPr>
        <w:t xml:space="preserve"> yang </w:t>
      </w:r>
      <w:proofErr w:type="spellStart"/>
      <w:r w:rsidRPr="00367890">
        <w:rPr>
          <w:rFonts w:ascii="Arial" w:hAnsi="Arial" w:cs="Arial"/>
          <w:sz w:val="22"/>
          <w:szCs w:val="22"/>
        </w:rPr>
        <w:t>lebih</w:t>
      </w:r>
      <w:proofErr w:type="spellEnd"/>
      <w:r w:rsidRPr="00367890">
        <w:rPr>
          <w:rFonts w:ascii="Arial" w:hAnsi="Arial" w:cs="Arial"/>
          <w:sz w:val="22"/>
          <w:szCs w:val="22"/>
        </w:rPr>
        <w:t xml:space="preserve"> </w:t>
      </w:r>
      <w:proofErr w:type="spellStart"/>
      <w:r w:rsidRPr="00367890">
        <w:rPr>
          <w:rFonts w:ascii="Arial" w:hAnsi="Arial" w:cs="Arial"/>
          <w:sz w:val="22"/>
          <w:szCs w:val="22"/>
        </w:rPr>
        <w:lastRenderedPageBreak/>
        <w:t>luas</w:t>
      </w:r>
      <w:proofErr w:type="spellEnd"/>
      <w:r w:rsidRPr="00367890">
        <w:rPr>
          <w:rFonts w:ascii="Arial" w:hAnsi="Arial" w:cs="Arial"/>
          <w:sz w:val="22"/>
          <w:szCs w:val="22"/>
        </w:rPr>
        <w:t xml:space="preserve"> </w:t>
      </w:r>
      <w:proofErr w:type="spellStart"/>
      <w:r w:rsidRPr="00367890">
        <w:rPr>
          <w:rFonts w:ascii="Arial" w:hAnsi="Arial" w:cs="Arial"/>
          <w:sz w:val="22"/>
          <w:szCs w:val="22"/>
        </w:rPr>
        <w:t>terhadap</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w:t>
      </w:r>
      <w:proofErr w:type="spellStart"/>
      <w:r w:rsidRPr="00367890">
        <w:rPr>
          <w:rFonts w:ascii="Arial" w:hAnsi="Arial" w:cs="Arial"/>
          <w:sz w:val="22"/>
          <w:szCs w:val="22"/>
        </w:rPr>
        <w:t>informasi</w:t>
      </w:r>
      <w:proofErr w:type="spellEnd"/>
      <w:r w:rsidRPr="00367890">
        <w:rPr>
          <w:rFonts w:ascii="Arial" w:hAnsi="Arial" w:cs="Arial"/>
          <w:sz w:val="22"/>
          <w:szCs w:val="22"/>
        </w:rPr>
        <w:t xml:space="preserve">, </w:t>
      </w:r>
      <w:proofErr w:type="spellStart"/>
      <w:r w:rsidRPr="00367890">
        <w:rPr>
          <w:rFonts w:ascii="Arial" w:hAnsi="Arial" w:cs="Arial"/>
          <w:sz w:val="22"/>
          <w:szCs w:val="22"/>
        </w:rPr>
        <w:t>baik</w:t>
      </w:r>
      <w:proofErr w:type="spellEnd"/>
      <w:r w:rsidRPr="00367890">
        <w:rPr>
          <w:rFonts w:ascii="Arial" w:hAnsi="Arial" w:cs="Arial"/>
          <w:sz w:val="22"/>
          <w:szCs w:val="22"/>
        </w:rPr>
        <w:t xml:space="preserve"> </w:t>
      </w:r>
      <w:proofErr w:type="spellStart"/>
      <w:r w:rsidRPr="00367890">
        <w:rPr>
          <w:rFonts w:ascii="Arial" w:hAnsi="Arial" w:cs="Arial"/>
          <w:sz w:val="22"/>
          <w:szCs w:val="22"/>
        </w:rPr>
        <w:t>cetak</w:t>
      </w:r>
      <w:proofErr w:type="spellEnd"/>
      <w:r w:rsidRPr="00367890">
        <w:rPr>
          <w:rFonts w:ascii="Arial" w:hAnsi="Arial" w:cs="Arial"/>
          <w:sz w:val="22"/>
          <w:szCs w:val="22"/>
        </w:rPr>
        <w:t xml:space="preserve"> </w:t>
      </w:r>
      <w:proofErr w:type="spellStart"/>
      <w:r w:rsidRPr="00367890">
        <w:rPr>
          <w:rFonts w:ascii="Arial" w:hAnsi="Arial" w:cs="Arial"/>
          <w:sz w:val="22"/>
          <w:szCs w:val="22"/>
        </w:rPr>
        <w:t>maupun</w:t>
      </w:r>
      <w:proofErr w:type="spellEnd"/>
      <w:r w:rsidRPr="00367890">
        <w:rPr>
          <w:rFonts w:ascii="Arial" w:hAnsi="Arial" w:cs="Arial"/>
          <w:sz w:val="22"/>
          <w:szCs w:val="22"/>
        </w:rPr>
        <w:t xml:space="preserve"> digital. Hal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memungkinkan</w:t>
      </w:r>
      <w:proofErr w:type="spellEnd"/>
      <w:r w:rsidRPr="00367890">
        <w:rPr>
          <w:rFonts w:ascii="Arial" w:hAnsi="Arial" w:cs="Arial"/>
          <w:sz w:val="22"/>
          <w:szCs w:val="22"/>
        </w:rPr>
        <w:t xml:space="preserve"> </w:t>
      </w:r>
      <w:proofErr w:type="spellStart"/>
      <w:r w:rsidRPr="00367890">
        <w:rPr>
          <w:rFonts w:ascii="Arial" w:hAnsi="Arial" w:cs="Arial"/>
          <w:sz w:val="22"/>
          <w:szCs w:val="22"/>
        </w:rPr>
        <w:t>pengunjung</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menggali</w:t>
      </w:r>
      <w:proofErr w:type="spellEnd"/>
      <w:r w:rsidRPr="00367890">
        <w:rPr>
          <w:rFonts w:ascii="Arial" w:hAnsi="Arial" w:cs="Arial"/>
          <w:sz w:val="22"/>
          <w:szCs w:val="22"/>
        </w:rPr>
        <w:t xml:space="preserve"> </w:t>
      </w:r>
      <w:proofErr w:type="spellStart"/>
      <w:r w:rsidRPr="00367890">
        <w:rPr>
          <w:rFonts w:ascii="Arial" w:hAnsi="Arial" w:cs="Arial"/>
          <w:sz w:val="22"/>
          <w:szCs w:val="22"/>
        </w:rPr>
        <w:t>lebih</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w:t>
      </w:r>
      <w:proofErr w:type="spellStart"/>
      <w:r w:rsidRPr="00367890">
        <w:rPr>
          <w:rFonts w:ascii="Arial" w:hAnsi="Arial" w:cs="Arial"/>
          <w:sz w:val="22"/>
          <w:szCs w:val="22"/>
        </w:rPr>
        <w:t>bidang</w:t>
      </w:r>
      <w:proofErr w:type="spellEnd"/>
      <w:r w:rsidRPr="00367890">
        <w:rPr>
          <w:rFonts w:ascii="Arial" w:hAnsi="Arial" w:cs="Arial"/>
          <w:sz w:val="22"/>
          <w:szCs w:val="22"/>
        </w:rPr>
        <w:t xml:space="preserve"> </w:t>
      </w:r>
      <w:proofErr w:type="spellStart"/>
      <w:r w:rsidRPr="00367890">
        <w:rPr>
          <w:rFonts w:ascii="Arial" w:hAnsi="Arial" w:cs="Arial"/>
          <w:sz w:val="22"/>
          <w:szCs w:val="22"/>
        </w:rPr>
        <w:t>ilmu</w:t>
      </w:r>
      <w:proofErr w:type="spellEnd"/>
      <w:r w:rsidRPr="00367890">
        <w:rPr>
          <w:rFonts w:ascii="Arial" w:hAnsi="Arial" w:cs="Arial"/>
          <w:sz w:val="22"/>
          <w:szCs w:val="22"/>
        </w:rPr>
        <w:t xml:space="preserve"> </w:t>
      </w:r>
      <w:proofErr w:type="spellStart"/>
      <w:r w:rsidRPr="00367890">
        <w:rPr>
          <w:rFonts w:ascii="Arial" w:hAnsi="Arial" w:cs="Arial"/>
          <w:sz w:val="22"/>
          <w:szCs w:val="22"/>
        </w:rPr>
        <w:t>pengetahuan</w:t>
      </w:r>
      <w:proofErr w:type="spellEnd"/>
      <w:r w:rsidRPr="00367890">
        <w:rPr>
          <w:rFonts w:ascii="Arial" w:hAnsi="Arial" w:cs="Arial"/>
          <w:sz w:val="22"/>
          <w:szCs w:val="22"/>
        </w:rPr>
        <w:t xml:space="preserve">, </w:t>
      </w:r>
      <w:proofErr w:type="spellStart"/>
      <w:r w:rsidRPr="00367890">
        <w:rPr>
          <w:rFonts w:ascii="Arial" w:hAnsi="Arial" w:cs="Arial"/>
          <w:sz w:val="22"/>
          <w:szCs w:val="22"/>
        </w:rPr>
        <w:t>mengembangkan</w:t>
      </w:r>
      <w:proofErr w:type="spellEnd"/>
      <w:r w:rsidRPr="00367890">
        <w:rPr>
          <w:rFonts w:ascii="Arial" w:hAnsi="Arial" w:cs="Arial"/>
          <w:sz w:val="22"/>
          <w:szCs w:val="22"/>
        </w:rPr>
        <w:t xml:space="preserve"> </w:t>
      </w:r>
      <w:proofErr w:type="spellStart"/>
      <w:r w:rsidRPr="00367890">
        <w:rPr>
          <w:rFonts w:ascii="Arial" w:hAnsi="Arial" w:cs="Arial"/>
          <w:sz w:val="22"/>
          <w:szCs w:val="22"/>
        </w:rPr>
        <w:t>keterampilan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mengikuti</w:t>
      </w:r>
      <w:proofErr w:type="spellEnd"/>
      <w:r w:rsidRPr="00367890">
        <w:rPr>
          <w:rFonts w:ascii="Arial" w:hAnsi="Arial" w:cs="Arial"/>
          <w:sz w:val="22"/>
          <w:szCs w:val="22"/>
        </w:rPr>
        <w:t xml:space="preserve"> </w:t>
      </w:r>
      <w:proofErr w:type="spellStart"/>
      <w:r w:rsidRPr="00367890">
        <w:rPr>
          <w:rFonts w:ascii="Arial" w:hAnsi="Arial" w:cs="Arial"/>
          <w:sz w:val="22"/>
          <w:szCs w:val="22"/>
        </w:rPr>
        <w:t>perkembangan</w:t>
      </w:r>
      <w:proofErr w:type="spellEnd"/>
      <w:r w:rsidRPr="00367890">
        <w:rPr>
          <w:rFonts w:ascii="Arial" w:hAnsi="Arial" w:cs="Arial"/>
          <w:sz w:val="22"/>
          <w:szCs w:val="22"/>
        </w:rPr>
        <w:t xml:space="preserve"> zaman. </w:t>
      </w:r>
      <w:proofErr w:type="spellStart"/>
      <w:r w:rsidRPr="00367890">
        <w:rPr>
          <w:rFonts w:ascii="Arial" w:hAnsi="Arial" w:cs="Arial"/>
          <w:sz w:val="22"/>
          <w:szCs w:val="22"/>
        </w:rPr>
        <w:t>Provinsi</w:t>
      </w:r>
      <w:proofErr w:type="spellEnd"/>
      <w:r w:rsidRPr="00367890">
        <w:rPr>
          <w:rFonts w:ascii="Arial" w:hAnsi="Arial" w:cs="Arial"/>
          <w:sz w:val="22"/>
          <w:szCs w:val="22"/>
        </w:rPr>
        <w:t xml:space="preserve"> Jawa Timur </w:t>
      </w:r>
      <w:proofErr w:type="spellStart"/>
      <w:r w:rsidRPr="00367890">
        <w:rPr>
          <w:rFonts w:ascii="Arial" w:hAnsi="Arial" w:cs="Arial"/>
          <w:sz w:val="22"/>
          <w:szCs w:val="22"/>
        </w:rPr>
        <w:t>memiliki</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yang di Kelola oleh Dinas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Kearsipan</w:t>
      </w:r>
      <w:proofErr w:type="spellEnd"/>
      <w:r w:rsidRPr="00367890">
        <w:rPr>
          <w:rFonts w:ascii="Arial" w:hAnsi="Arial" w:cs="Arial"/>
          <w:sz w:val="22"/>
          <w:szCs w:val="22"/>
        </w:rPr>
        <w:t xml:space="preserve"> Jawa Timur. Dinas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Kearsipan</w:t>
      </w:r>
      <w:proofErr w:type="spellEnd"/>
      <w:r w:rsidRPr="00367890">
        <w:rPr>
          <w:rFonts w:ascii="Arial" w:hAnsi="Arial" w:cs="Arial"/>
          <w:sz w:val="22"/>
          <w:szCs w:val="22"/>
        </w:rPr>
        <w:t xml:space="preserve"> Jawa Timur </w:t>
      </w:r>
      <w:proofErr w:type="spellStart"/>
      <w:r w:rsidRPr="00367890">
        <w:rPr>
          <w:rFonts w:ascii="Arial" w:hAnsi="Arial" w:cs="Arial"/>
          <w:sz w:val="22"/>
          <w:szCs w:val="22"/>
        </w:rPr>
        <w:t>berperan</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ujung</w:t>
      </w:r>
      <w:proofErr w:type="spellEnd"/>
      <w:r w:rsidRPr="00367890">
        <w:rPr>
          <w:rFonts w:ascii="Arial" w:hAnsi="Arial" w:cs="Arial"/>
          <w:sz w:val="22"/>
          <w:szCs w:val="22"/>
        </w:rPr>
        <w:t xml:space="preserve"> tombak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mendorong</w:t>
      </w:r>
      <w:proofErr w:type="spellEnd"/>
      <w:r w:rsidRPr="00367890">
        <w:rPr>
          <w:rFonts w:ascii="Arial" w:hAnsi="Arial" w:cs="Arial"/>
          <w:sz w:val="22"/>
          <w:szCs w:val="22"/>
        </w:rPr>
        <w:t xml:space="preserve"> </w:t>
      </w:r>
      <w:proofErr w:type="spellStart"/>
      <w:r w:rsidRPr="00367890">
        <w:rPr>
          <w:rFonts w:ascii="Arial" w:hAnsi="Arial" w:cs="Arial"/>
          <w:sz w:val="22"/>
          <w:szCs w:val="22"/>
        </w:rPr>
        <w:t>literasi</w:t>
      </w:r>
      <w:proofErr w:type="spellEnd"/>
      <w:r w:rsidRPr="00367890">
        <w:rPr>
          <w:rFonts w:ascii="Arial" w:hAnsi="Arial" w:cs="Arial"/>
          <w:sz w:val="22"/>
          <w:szCs w:val="22"/>
        </w:rPr>
        <w:t xml:space="preserve"> di Jawa Timur.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organisasi</w:t>
      </w:r>
      <w:proofErr w:type="spellEnd"/>
      <w:r w:rsidRPr="00367890">
        <w:rPr>
          <w:rFonts w:ascii="Arial" w:hAnsi="Arial" w:cs="Arial"/>
          <w:sz w:val="22"/>
          <w:szCs w:val="22"/>
        </w:rPr>
        <w:t xml:space="preserve"> </w:t>
      </w:r>
      <w:proofErr w:type="spellStart"/>
      <w:r w:rsidRPr="00367890">
        <w:rPr>
          <w:rFonts w:ascii="Arial" w:hAnsi="Arial" w:cs="Arial"/>
          <w:sz w:val="22"/>
          <w:szCs w:val="22"/>
        </w:rPr>
        <w:t>publik</w:t>
      </w:r>
      <w:proofErr w:type="spellEnd"/>
      <w:r w:rsidRPr="00367890">
        <w:rPr>
          <w:rFonts w:ascii="Arial" w:hAnsi="Arial" w:cs="Arial"/>
          <w:sz w:val="22"/>
          <w:szCs w:val="22"/>
        </w:rPr>
        <w:t xml:space="preserve">, </w:t>
      </w:r>
      <w:proofErr w:type="spellStart"/>
      <w:r w:rsidRPr="00367890">
        <w:rPr>
          <w:rFonts w:ascii="Arial" w:hAnsi="Arial" w:cs="Arial"/>
          <w:sz w:val="22"/>
          <w:szCs w:val="22"/>
        </w:rPr>
        <w:t>dinas</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memiliki</w:t>
      </w:r>
      <w:proofErr w:type="spellEnd"/>
      <w:r w:rsidRPr="00367890">
        <w:rPr>
          <w:rFonts w:ascii="Arial" w:hAnsi="Arial" w:cs="Arial"/>
          <w:sz w:val="22"/>
          <w:szCs w:val="22"/>
        </w:rPr>
        <w:t xml:space="preserve"> </w:t>
      </w:r>
      <w:proofErr w:type="spellStart"/>
      <w:r w:rsidRPr="00367890">
        <w:rPr>
          <w:rFonts w:ascii="Arial" w:hAnsi="Arial" w:cs="Arial"/>
          <w:sz w:val="22"/>
          <w:szCs w:val="22"/>
        </w:rPr>
        <w:t>mandat</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menyediakan</w:t>
      </w:r>
      <w:proofErr w:type="spellEnd"/>
      <w:r w:rsidRPr="00367890">
        <w:rPr>
          <w:rFonts w:ascii="Arial" w:hAnsi="Arial" w:cs="Arial"/>
          <w:sz w:val="22"/>
          <w:szCs w:val="22"/>
        </w:rPr>
        <w:t xml:space="preserve"> </w:t>
      </w:r>
      <w:proofErr w:type="spellStart"/>
      <w:r w:rsidRPr="00367890">
        <w:rPr>
          <w:rFonts w:ascii="Arial" w:hAnsi="Arial" w:cs="Arial"/>
          <w:sz w:val="22"/>
          <w:szCs w:val="22"/>
        </w:rPr>
        <w:t>akses</w:t>
      </w:r>
      <w:proofErr w:type="spellEnd"/>
      <w:r w:rsidRPr="00367890">
        <w:rPr>
          <w:rFonts w:ascii="Arial" w:hAnsi="Arial" w:cs="Arial"/>
          <w:sz w:val="22"/>
          <w:szCs w:val="22"/>
        </w:rPr>
        <w:t xml:space="preserve"> yang </w:t>
      </w:r>
      <w:proofErr w:type="spellStart"/>
      <w:r w:rsidRPr="00367890">
        <w:rPr>
          <w:rFonts w:ascii="Arial" w:hAnsi="Arial" w:cs="Arial"/>
          <w:sz w:val="22"/>
          <w:szCs w:val="22"/>
        </w:rPr>
        <w:t>luas</w:t>
      </w:r>
      <w:proofErr w:type="spellEnd"/>
      <w:r w:rsidRPr="00367890">
        <w:rPr>
          <w:rFonts w:ascii="Arial" w:hAnsi="Arial" w:cs="Arial"/>
          <w:sz w:val="22"/>
          <w:szCs w:val="22"/>
        </w:rPr>
        <w:t xml:space="preserve"> </w:t>
      </w:r>
      <w:proofErr w:type="spellStart"/>
      <w:r w:rsidRPr="00367890">
        <w:rPr>
          <w:rFonts w:ascii="Arial" w:hAnsi="Arial" w:cs="Arial"/>
          <w:sz w:val="22"/>
          <w:szCs w:val="22"/>
        </w:rPr>
        <w:t>terhadap</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w:t>
      </w:r>
      <w:proofErr w:type="spellStart"/>
      <w:r w:rsidRPr="00367890">
        <w:rPr>
          <w:rFonts w:ascii="Arial" w:hAnsi="Arial" w:cs="Arial"/>
          <w:sz w:val="22"/>
          <w:szCs w:val="22"/>
        </w:rPr>
        <w:t>informasi</w:t>
      </w:r>
      <w:proofErr w:type="spellEnd"/>
      <w:r w:rsidRPr="00367890">
        <w:rPr>
          <w:rFonts w:ascii="Arial" w:hAnsi="Arial" w:cs="Arial"/>
          <w:sz w:val="22"/>
          <w:szCs w:val="22"/>
        </w:rPr>
        <w:t xml:space="preserve"> </w:t>
      </w:r>
      <w:proofErr w:type="spellStart"/>
      <w:r w:rsidRPr="00367890">
        <w:rPr>
          <w:rFonts w:ascii="Arial" w:hAnsi="Arial" w:cs="Arial"/>
          <w:sz w:val="22"/>
          <w:szCs w:val="22"/>
        </w:rPr>
        <w:t>bagi</w:t>
      </w:r>
      <w:proofErr w:type="spellEnd"/>
      <w:r w:rsidRPr="00367890">
        <w:rPr>
          <w:rFonts w:ascii="Arial" w:hAnsi="Arial" w:cs="Arial"/>
          <w:sz w:val="22"/>
          <w:szCs w:val="22"/>
        </w:rPr>
        <w:t xml:space="preserve"> </w:t>
      </w:r>
      <w:proofErr w:type="spellStart"/>
      <w:r w:rsidRPr="00367890">
        <w:rPr>
          <w:rFonts w:ascii="Arial" w:hAnsi="Arial" w:cs="Arial"/>
          <w:sz w:val="22"/>
          <w:szCs w:val="22"/>
        </w:rPr>
        <w:t>seluruh</w:t>
      </w:r>
      <w:proofErr w:type="spellEnd"/>
      <w:r w:rsidRPr="00367890">
        <w:rPr>
          <w:rFonts w:ascii="Arial" w:hAnsi="Arial" w:cs="Arial"/>
          <w:sz w:val="22"/>
          <w:szCs w:val="22"/>
        </w:rPr>
        <w:t xml:space="preserve"> </w:t>
      </w:r>
      <w:proofErr w:type="spellStart"/>
      <w:r w:rsidRPr="00367890">
        <w:rPr>
          <w:rFonts w:ascii="Arial" w:hAnsi="Arial" w:cs="Arial"/>
          <w:sz w:val="22"/>
          <w:szCs w:val="22"/>
        </w:rPr>
        <w:t>lapisan</w:t>
      </w:r>
      <w:proofErr w:type="spellEnd"/>
      <w:r w:rsidRPr="00367890">
        <w:rPr>
          <w:rFonts w:ascii="Arial" w:hAnsi="Arial" w:cs="Arial"/>
          <w:sz w:val="22"/>
          <w:szCs w:val="22"/>
        </w:rPr>
        <w:t xml:space="preserve"> </w:t>
      </w:r>
      <w:proofErr w:type="spellStart"/>
      <w:r w:rsidRPr="00367890">
        <w:rPr>
          <w:rFonts w:ascii="Arial" w:hAnsi="Arial" w:cs="Arial"/>
          <w:sz w:val="22"/>
          <w:szCs w:val="22"/>
        </w:rPr>
        <w:t>masyarakat</w:t>
      </w:r>
      <w:proofErr w:type="spellEnd"/>
      <w:r w:rsidRPr="00367890">
        <w:rPr>
          <w:rFonts w:ascii="Arial" w:hAnsi="Arial" w:cs="Arial"/>
          <w:sz w:val="22"/>
          <w:szCs w:val="22"/>
        </w:rPr>
        <w:t xml:space="preserve">. </w:t>
      </w:r>
      <w:proofErr w:type="spellStart"/>
      <w:r w:rsidRPr="00367890">
        <w:rPr>
          <w:rFonts w:ascii="Arial" w:hAnsi="Arial" w:cs="Arial"/>
          <w:sz w:val="22"/>
          <w:szCs w:val="22"/>
        </w:rPr>
        <w:t>Lebih</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sekadar</w:t>
      </w:r>
      <w:proofErr w:type="spellEnd"/>
      <w:r w:rsidRPr="00367890">
        <w:rPr>
          <w:rFonts w:ascii="Arial" w:hAnsi="Arial" w:cs="Arial"/>
          <w:sz w:val="22"/>
          <w:szCs w:val="22"/>
        </w:rPr>
        <w:t xml:space="preserve"> </w:t>
      </w:r>
      <w:proofErr w:type="spellStart"/>
      <w:r w:rsidRPr="00367890">
        <w:rPr>
          <w:rFonts w:ascii="Arial" w:hAnsi="Arial" w:cs="Arial"/>
          <w:sz w:val="22"/>
          <w:szCs w:val="22"/>
        </w:rPr>
        <w:t>menyediakan</w:t>
      </w:r>
      <w:proofErr w:type="spellEnd"/>
      <w:r w:rsidRPr="00367890">
        <w:rPr>
          <w:rFonts w:ascii="Arial" w:hAnsi="Arial" w:cs="Arial"/>
          <w:sz w:val="22"/>
          <w:szCs w:val="22"/>
        </w:rPr>
        <w:t xml:space="preserve"> </w:t>
      </w:r>
      <w:proofErr w:type="spellStart"/>
      <w:r w:rsidRPr="00367890">
        <w:rPr>
          <w:rFonts w:ascii="Arial" w:hAnsi="Arial" w:cs="Arial"/>
          <w:sz w:val="22"/>
          <w:szCs w:val="22"/>
        </w:rPr>
        <w:t>buku</w:t>
      </w:r>
      <w:proofErr w:type="spellEnd"/>
      <w:r w:rsidRPr="00367890">
        <w:rPr>
          <w:rFonts w:ascii="Arial" w:hAnsi="Arial" w:cs="Arial"/>
          <w:sz w:val="22"/>
          <w:szCs w:val="22"/>
        </w:rPr>
        <w:t xml:space="preserve">, </w:t>
      </w:r>
      <w:proofErr w:type="spellStart"/>
      <w:r w:rsidRPr="00367890">
        <w:rPr>
          <w:rFonts w:ascii="Arial" w:hAnsi="Arial" w:cs="Arial"/>
          <w:sz w:val="22"/>
          <w:szCs w:val="22"/>
        </w:rPr>
        <w:t>dinas</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aktif</w:t>
      </w:r>
      <w:proofErr w:type="spellEnd"/>
      <w:r w:rsidRPr="00367890">
        <w:rPr>
          <w:rFonts w:ascii="Arial" w:hAnsi="Arial" w:cs="Arial"/>
          <w:sz w:val="22"/>
          <w:szCs w:val="22"/>
        </w:rPr>
        <w:t xml:space="preserve"> </w:t>
      </w:r>
      <w:proofErr w:type="spellStart"/>
      <w:r w:rsidRPr="00367890">
        <w:rPr>
          <w:rFonts w:ascii="Arial" w:hAnsi="Arial" w:cs="Arial"/>
          <w:sz w:val="22"/>
          <w:szCs w:val="22"/>
        </w:rPr>
        <w:t>merancang</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mengimplementasikan</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program </w:t>
      </w:r>
      <w:proofErr w:type="spellStart"/>
      <w:r w:rsidRPr="00367890">
        <w:rPr>
          <w:rFonts w:ascii="Arial" w:hAnsi="Arial" w:cs="Arial"/>
          <w:sz w:val="22"/>
          <w:szCs w:val="22"/>
        </w:rPr>
        <w:t>inovatif</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membudayakan</w:t>
      </w:r>
      <w:proofErr w:type="spellEnd"/>
      <w:r w:rsidRPr="00367890">
        <w:rPr>
          <w:rFonts w:ascii="Arial" w:hAnsi="Arial" w:cs="Arial"/>
          <w:sz w:val="22"/>
          <w:szCs w:val="22"/>
        </w:rPr>
        <w:t xml:space="preserve"> </w:t>
      </w:r>
      <w:proofErr w:type="spellStart"/>
      <w:r w:rsidRPr="00367890">
        <w:rPr>
          <w:rFonts w:ascii="Arial" w:hAnsi="Arial" w:cs="Arial"/>
          <w:sz w:val="22"/>
          <w:szCs w:val="22"/>
        </w:rPr>
        <w:t>membaca</w:t>
      </w:r>
      <w:proofErr w:type="spellEnd"/>
      <w:r w:rsidRPr="00367890">
        <w:rPr>
          <w:rFonts w:ascii="Arial" w:hAnsi="Arial" w:cs="Arial"/>
          <w:sz w:val="22"/>
          <w:szCs w:val="22"/>
        </w:rPr>
        <w:t xml:space="preserve"> </w:t>
      </w:r>
      <w:r w:rsidRPr="00367890">
        <w:rPr>
          <w:rFonts w:ascii="Arial" w:hAnsi="Arial" w:cs="Arial"/>
          <w:sz w:val="22"/>
          <w:szCs w:val="22"/>
        </w:rPr>
        <w:fldChar w:fldCharType="begin" w:fldLock="1"/>
      </w:r>
      <w:r w:rsidRPr="00367890">
        <w:rPr>
          <w:rFonts w:ascii="Arial" w:hAnsi="Arial" w:cs="Arial"/>
          <w:sz w:val="22"/>
          <w:szCs w:val="22"/>
        </w:rPr>
        <w:instrText>ADDIN CSL_CITATION {"citationItems":[{"id":"ITEM-1","itemData":{"DOI":"10.22225/jcpa.2.2.5891.57-67","ISSN":"2777-0745","abstract":"Penelitian ini bertujuan untuk mengetahui efektivitas dinas perpustakaan dan kearsipan dalam meningkatkan gemar baca masyarakat, berdasarkan Undang-Undang Nomor 43 Tahun 2007 tentang Perpustakaan, perpustakaan adalah fasilitas atau tempat menyediakan sarana bahan baca. Metode penelitian dibuat dengan metode kualitatif, dengan proses observasi di tempat, dibuat secara terstruktur dan akademis data yang diperoleh dari hasil wawancara dengan pihak-pihak terkait, dokumentasi dan menjabarkan. Hasilnya Dinas Perpustakaan dan Kearsipan Provinsi Jawa Timur berhasil menaikkan gemar baca masyarakat jawa timur melebihi yang ditargetkan pada Renstra, hal ini dikarenakan giatnya usaha dari pustakawan untuk terus mengajak masyarakat untuk membaca melalui online maupun offline serta mengajak anak-anak untuk menjadikan membaca adalah sebuah kebiasaan. Meskipun begitu menurut SAKIP, kinerja para pustakawan cenderung menurun karena pandemi yang melanda dan tetap terkategorikan baik. Adapun beberapa factor-faktor yang mempengaruhi belum maksimal dalam meningkatkan gemar baca masyarakat, seperti kurangnya SDM, kurangnya kesadaran masyarakat jawa timur terhadap membaca dan menjadikan membaca adalah sebuah budaya, dan kurangnya pembangunan dan pengembangan jenis perpustakaan. Dengan factor-faktor yang mempengaruhi gemar baca, ada upaya-upaya yang bisa dilakukan oleh Dinas Perpustakaan dan Kearsipan Provinsi Jawa Timur untuk meningkatkan gemar baca masyarakat seperti sosialisasi dan promosi kepada masyarakat tentang pentingnya membaca, memperbanyak jumlah SDM, dan meratakan pembangunan dan pengembangan perpustakaan-perpustakaan di seluruh wilayah jawa timur.","author":[{"dropping-particle":"","family":"Ainun","given":"Vina Qurroti","non-dropping-particle":"","parse-names":false,"suffix":""},{"dropping-particle":"","family":"Indartuti","given":"Endang","non-dropping-particle":"","parse-names":false,"suffix":""},{"dropping-particle":"","family":"Hariyoko","given":"Yusuf","non-dropping-particle":"","parse-names":false,"suffix":""}],"container-title":"Journal of Contemporary Public Administration (JCPA)","id":"ITEM-1","issue":"2","issued":{"date-parts":[["2022"]]},"page":"57-67","title":"Efektivitas Dinas Perpustakaan dan Kearsipan Provinsi Jawa Timur Dalam Meningkatkan Gemar Baca Masyarkat","type":"article-journal","volume":"2"},"uris":["http://www.mendeley.com/documents/?uuid=ddbeced9-9dc0-4aeb-b883-2ff60ef2f82d"]}],"mendeley":{"formattedCitation":"(Ainun et al., 2022)","plainTextFormattedCitation":"(Ainun et al., 2022)","previouslyFormattedCitation":"(Ainun et al., 2022)"},"properties":{"noteIndex":0},"schema":"https://github.com/citation-style-language/schema/raw/master/csl-citation.json"}</w:instrText>
      </w:r>
      <w:r w:rsidRPr="00367890">
        <w:rPr>
          <w:rFonts w:ascii="Arial" w:hAnsi="Arial" w:cs="Arial"/>
          <w:sz w:val="22"/>
          <w:szCs w:val="22"/>
        </w:rPr>
        <w:fldChar w:fldCharType="separate"/>
      </w:r>
      <w:r w:rsidRPr="00367890">
        <w:rPr>
          <w:rFonts w:ascii="Arial" w:hAnsi="Arial" w:cs="Arial"/>
          <w:noProof/>
          <w:sz w:val="22"/>
          <w:szCs w:val="22"/>
        </w:rPr>
        <w:t>(Ainun et al., 2022)</w:t>
      </w:r>
      <w:r w:rsidRPr="00367890">
        <w:rPr>
          <w:rFonts w:ascii="Arial" w:hAnsi="Arial" w:cs="Arial"/>
          <w:sz w:val="22"/>
          <w:szCs w:val="22"/>
        </w:rPr>
        <w:fldChar w:fldCharType="end"/>
      </w:r>
      <w:r w:rsidRPr="00367890">
        <w:rPr>
          <w:rFonts w:ascii="Arial" w:hAnsi="Arial" w:cs="Arial"/>
          <w:sz w:val="22"/>
          <w:szCs w:val="22"/>
        </w:rPr>
        <w:t xml:space="preserve">. </w:t>
      </w:r>
    </w:p>
    <w:p w14:paraId="71975C0B" w14:textId="77777777" w:rsidR="00367890" w:rsidRPr="00367890" w:rsidRDefault="00367890" w:rsidP="00367890">
      <w:pPr>
        <w:ind w:firstLine="360"/>
        <w:jc w:val="both"/>
        <w:rPr>
          <w:rFonts w:ascii="Arial" w:hAnsi="Arial" w:cs="Arial"/>
          <w:sz w:val="22"/>
          <w:szCs w:val="22"/>
        </w:rPr>
      </w:pP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jantungnya</w:t>
      </w:r>
      <w:proofErr w:type="spellEnd"/>
      <w:r w:rsidRPr="00367890">
        <w:rPr>
          <w:rFonts w:ascii="Arial" w:hAnsi="Arial" w:cs="Arial"/>
          <w:sz w:val="22"/>
          <w:szCs w:val="22"/>
        </w:rPr>
        <w:t xml:space="preserve"> </w:t>
      </w:r>
      <w:proofErr w:type="spellStart"/>
      <w:r w:rsidRPr="00367890">
        <w:rPr>
          <w:rFonts w:ascii="Arial" w:hAnsi="Arial" w:cs="Arial"/>
          <w:sz w:val="22"/>
          <w:szCs w:val="22"/>
        </w:rPr>
        <w:t>intelektualitas</w:t>
      </w:r>
      <w:proofErr w:type="spellEnd"/>
      <w:r w:rsidRPr="00367890">
        <w:rPr>
          <w:rFonts w:ascii="Arial" w:hAnsi="Arial" w:cs="Arial"/>
          <w:sz w:val="22"/>
          <w:szCs w:val="22"/>
        </w:rPr>
        <w:t xml:space="preserve">, </w:t>
      </w:r>
      <w:proofErr w:type="spellStart"/>
      <w:r w:rsidRPr="00367890">
        <w:rPr>
          <w:rFonts w:ascii="Arial" w:hAnsi="Arial" w:cs="Arial"/>
          <w:sz w:val="22"/>
          <w:szCs w:val="22"/>
        </w:rPr>
        <w:t>berperan</w:t>
      </w:r>
      <w:proofErr w:type="spellEnd"/>
      <w:r w:rsidRPr="00367890">
        <w:rPr>
          <w:rFonts w:ascii="Arial" w:hAnsi="Arial" w:cs="Arial"/>
          <w:sz w:val="22"/>
          <w:szCs w:val="22"/>
        </w:rPr>
        <w:t xml:space="preserve"> </w:t>
      </w:r>
      <w:proofErr w:type="spellStart"/>
      <w:r w:rsidRPr="00367890">
        <w:rPr>
          <w:rFonts w:ascii="Arial" w:hAnsi="Arial" w:cs="Arial"/>
          <w:sz w:val="22"/>
          <w:szCs w:val="22"/>
        </w:rPr>
        <w:t>krusial</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mewujudkan</w:t>
      </w:r>
      <w:proofErr w:type="spellEnd"/>
      <w:r w:rsidRPr="00367890">
        <w:rPr>
          <w:rFonts w:ascii="Arial" w:hAnsi="Arial" w:cs="Arial"/>
          <w:sz w:val="22"/>
          <w:szCs w:val="22"/>
        </w:rPr>
        <w:t xml:space="preserve"> </w:t>
      </w:r>
      <w:proofErr w:type="spellStart"/>
      <w:r w:rsidRPr="00367890">
        <w:rPr>
          <w:rFonts w:ascii="Arial" w:hAnsi="Arial" w:cs="Arial"/>
          <w:sz w:val="22"/>
          <w:szCs w:val="22"/>
        </w:rPr>
        <w:t>cita-cita</w:t>
      </w:r>
      <w:proofErr w:type="spellEnd"/>
      <w:r w:rsidRPr="00367890">
        <w:rPr>
          <w:rFonts w:ascii="Arial" w:hAnsi="Arial" w:cs="Arial"/>
          <w:sz w:val="22"/>
          <w:szCs w:val="22"/>
        </w:rPr>
        <w:t xml:space="preserve"> </w:t>
      </w:r>
      <w:proofErr w:type="spellStart"/>
      <w:r w:rsidRPr="00367890">
        <w:rPr>
          <w:rFonts w:ascii="Arial" w:hAnsi="Arial" w:cs="Arial"/>
          <w:sz w:val="22"/>
          <w:szCs w:val="22"/>
        </w:rPr>
        <w:t>mencerdaskan</w:t>
      </w:r>
      <w:proofErr w:type="spellEnd"/>
      <w:r w:rsidRPr="00367890">
        <w:rPr>
          <w:rFonts w:ascii="Arial" w:hAnsi="Arial" w:cs="Arial"/>
          <w:sz w:val="22"/>
          <w:szCs w:val="22"/>
        </w:rPr>
        <w:t xml:space="preserve"> </w:t>
      </w:r>
      <w:proofErr w:type="spellStart"/>
      <w:r w:rsidRPr="00367890">
        <w:rPr>
          <w:rFonts w:ascii="Arial" w:hAnsi="Arial" w:cs="Arial"/>
          <w:sz w:val="22"/>
          <w:szCs w:val="22"/>
        </w:rPr>
        <w:t>kehidupan</w:t>
      </w:r>
      <w:proofErr w:type="spellEnd"/>
      <w:r w:rsidRPr="00367890">
        <w:rPr>
          <w:rFonts w:ascii="Arial" w:hAnsi="Arial" w:cs="Arial"/>
          <w:sz w:val="22"/>
          <w:szCs w:val="22"/>
        </w:rPr>
        <w:t xml:space="preserve"> </w:t>
      </w:r>
      <w:proofErr w:type="spellStart"/>
      <w:r w:rsidRPr="00367890">
        <w:rPr>
          <w:rFonts w:ascii="Arial" w:hAnsi="Arial" w:cs="Arial"/>
          <w:sz w:val="22"/>
          <w:szCs w:val="22"/>
        </w:rPr>
        <w:t>bangsa</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sebagaimana</w:t>
      </w:r>
      <w:proofErr w:type="spellEnd"/>
      <w:r w:rsidRPr="00367890">
        <w:rPr>
          <w:rFonts w:ascii="Arial" w:hAnsi="Arial" w:cs="Arial"/>
          <w:sz w:val="22"/>
          <w:szCs w:val="22"/>
        </w:rPr>
        <w:t xml:space="preserve"> </w:t>
      </w:r>
      <w:proofErr w:type="spellStart"/>
      <w:r w:rsidRPr="00367890">
        <w:rPr>
          <w:rFonts w:ascii="Arial" w:hAnsi="Arial" w:cs="Arial"/>
          <w:sz w:val="22"/>
          <w:szCs w:val="22"/>
        </w:rPr>
        <w:t>termaktub</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Undang-Undang</w:t>
      </w:r>
      <w:proofErr w:type="spellEnd"/>
      <w:r w:rsidRPr="00367890">
        <w:rPr>
          <w:rFonts w:ascii="Arial" w:hAnsi="Arial" w:cs="Arial"/>
          <w:sz w:val="22"/>
          <w:szCs w:val="22"/>
        </w:rPr>
        <w:t xml:space="preserve"> Dasar 1945. </w:t>
      </w:r>
      <w:proofErr w:type="spellStart"/>
      <w:r w:rsidRPr="00367890">
        <w:rPr>
          <w:rFonts w:ascii="Arial" w:hAnsi="Arial" w:cs="Arial"/>
          <w:sz w:val="22"/>
          <w:szCs w:val="22"/>
        </w:rPr>
        <w:t>Undang-Undang</w:t>
      </w:r>
      <w:proofErr w:type="spellEnd"/>
      <w:r w:rsidRPr="00367890">
        <w:rPr>
          <w:rFonts w:ascii="Arial" w:hAnsi="Arial" w:cs="Arial"/>
          <w:sz w:val="22"/>
          <w:szCs w:val="22"/>
        </w:rPr>
        <w:t xml:space="preserve"> </w:t>
      </w:r>
      <w:proofErr w:type="spellStart"/>
      <w:r w:rsidRPr="00367890">
        <w:rPr>
          <w:rFonts w:ascii="Arial" w:hAnsi="Arial" w:cs="Arial"/>
          <w:sz w:val="22"/>
          <w:szCs w:val="22"/>
        </w:rPr>
        <w:t>Nomor</w:t>
      </w:r>
      <w:proofErr w:type="spellEnd"/>
      <w:r w:rsidRPr="00367890">
        <w:rPr>
          <w:rFonts w:ascii="Arial" w:hAnsi="Arial" w:cs="Arial"/>
          <w:sz w:val="22"/>
          <w:szCs w:val="22"/>
        </w:rPr>
        <w:t xml:space="preserve"> 43 </w:t>
      </w:r>
      <w:proofErr w:type="spellStart"/>
      <w:r w:rsidRPr="00367890">
        <w:rPr>
          <w:rFonts w:ascii="Arial" w:hAnsi="Arial" w:cs="Arial"/>
          <w:sz w:val="22"/>
          <w:szCs w:val="22"/>
        </w:rPr>
        <w:t>Tahun</w:t>
      </w:r>
      <w:proofErr w:type="spellEnd"/>
      <w:r w:rsidRPr="00367890">
        <w:rPr>
          <w:rFonts w:ascii="Arial" w:hAnsi="Arial" w:cs="Arial"/>
          <w:sz w:val="22"/>
          <w:szCs w:val="22"/>
        </w:rPr>
        <w:t xml:space="preserve"> 2007 </w:t>
      </w:r>
      <w:proofErr w:type="spellStart"/>
      <w:r w:rsidRPr="00367890">
        <w:rPr>
          <w:rFonts w:ascii="Arial" w:hAnsi="Arial" w:cs="Arial"/>
          <w:sz w:val="22"/>
          <w:szCs w:val="22"/>
        </w:rPr>
        <w:t>tentang</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secara</w:t>
      </w:r>
      <w:proofErr w:type="spellEnd"/>
      <w:r w:rsidRPr="00367890">
        <w:rPr>
          <w:rFonts w:ascii="Arial" w:hAnsi="Arial" w:cs="Arial"/>
          <w:sz w:val="22"/>
          <w:szCs w:val="22"/>
        </w:rPr>
        <w:t xml:space="preserve"> </w:t>
      </w:r>
      <w:proofErr w:type="spellStart"/>
      <w:r w:rsidRPr="00367890">
        <w:rPr>
          <w:rFonts w:ascii="Arial" w:hAnsi="Arial" w:cs="Arial"/>
          <w:sz w:val="22"/>
          <w:szCs w:val="22"/>
        </w:rPr>
        <w:t>tegas</w:t>
      </w:r>
      <w:proofErr w:type="spellEnd"/>
      <w:r w:rsidRPr="00367890">
        <w:rPr>
          <w:rFonts w:ascii="Arial" w:hAnsi="Arial" w:cs="Arial"/>
          <w:sz w:val="22"/>
          <w:szCs w:val="22"/>
        </w:rPr>
        <w:t xml:space="preserve"> </w:t>
      </w:r>
      <w:proofErr w:type="spellStart"/>
      <w:r w:rsidRPr="00367890">
        <w:rPr>
          <w:rFonts w:ascii="Arial" w:hAnsi="Arial" w:cs="Arial"/>
          <w:sz w:val="22"/>
          <w:szCs w:val="22"/>
        </w:rPr>
        <w:t>mengamanatkan</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memberikan</w:t>
      </w:r>
      <w:proofErr w:type="spellEnd"/>
      <w:r w:rsidRPr="00367890">
        <w:rPr>
          <w:rFonts w:ascii="Arial" w:hAnsi="Arial" w:cs="Arial"/>
          <w:sz w:val="22"/>
          <w:szCs w:val="22"/>
        </w:rPr>
        <w:t xml:space="preserve"> </w:t>
      </w:r>
      <w:proofErr w:type="spellStart"/>
      <w:r w:rsidRPr="00367890">
        <w:rPr>
          <w:rFonts w:ascii="Arial" w:hAnsi="Arial" w:cs="Arial"/>
          <w:sz w:val="22"/>
          <w:szCs w:val="22"/>
        </w:rPr>
        <w:t>layanan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tidak</w:t>
      </w:r>
      <w:proofErr w:type="spellEnd"/>
      <w:r w:rsidRPr="00367890">
        <w:rPr>
          <w:rFonts w:ascii="Arial" w:hAnsi="Arial" w:cs="Arial"/>
          <w:sz w:val="22"/>
          <w:szCs w:val="22"/>
        </w:rPr>
        <w:t xml:space="preserve"> </w:t>
      </w:r>
      <w:proofErr w:type="spellStart"/>
      <w:r w:rsidRPr="00367890">
        <w:rPr>
          <w:rFonts w:ascii="Arial" w:hAnsi="Arial" w:cs="Arial"/>
          <w:sz w:val="22"/>
          <w:szCs w:val="22"/>
        </w:rPr>
        <w:t>hanya</w:t>
      </w:r>
      <w:proofErr w:type="spellEnd"/>
      <w:r w:rsidRPr="00367890">
        <w:rPr>
          <w:rFonts w:ascii="Arial" w:hAnsi="Arial" w:cs="Arial"/>
          <w:sz w:val="22"/>
          <w:szCs w:val="22"/>
        </w:rPr>
        <w:t xml:space="preserve"> </w:t>
      </w:r>
      <w:proofErr w:type="spellStart"/>
      <w:r w:rsidRPr="00367890">
        <w:rPr>
          <w:rFonts w:ascii="Arial" w:hAnsi="Arial" w:cs="Arial"/>
          <w:sz w:val="22"/>
          <w:szCs w:val="22"/>
        </w:rPr>
        <w:t>memenuhi</w:t>
      </w:r>
      <w:proofErr w:type="spellEnd"/>
      <w:r w:rsidRPr="00367890">
        <w:rPr>
          <w:rFonts w:ascii="Arial" w:hAnsi="Arial" w:cs="Arial"/>
          <w:sz w:val="22"/>
          <w:szCs w:val="22"/>
        </w:rPr>
        <w:t xml:space="preserve"> </w:t>
      </w:r>
      <w:proofErr w:type="spellStart"/>
      <w:r w:rsidRPr="00367890">
        <w:rPr>
          <w:rFonts w:ascii="Arial" w:hAnsi="Arial" w:cs="Arial"/>
          <w:sz w:val="22"/>
          <w:szCs w:val="22"/>
        </w:rPr>
        <w:t>kebutuhan</w:t>
      </w:r>
      <w:proofErr w:type="spellEnd"/>
      <w:r w:rsidRPr="00367890">
        <w:rPr>
          <w:rFonts w:ascii="Arial" w:hAnsi="Arial" w:cs="Arial"/>
          <w:sz w:val="22"/>
          <w:szCs w:val="22"/>
        </w:rPr>
        <w:t xml:space="preserve"> </w:t>
      </w:r>
      <w:proofErr w:type="spellStart"/>
      <w:r w:rsidRPr="00367890">
        <w:rPr>
          <w:rFonts w:ascii="Arial" w:hAnsi="Arial" w:cs="Arial"/>
          <w:sz w:val="22"/>
          <w:szCs w:val="22"/>
        </w:rPr>
        <w:t>informasi</w:t>
      </w:r>
      <w:proofErr w:type="spellEnd"/>
      <w:r w:rsidRPr="00367890">
        <w:rPr>
          <w:rFonts w:ascii="Arial" w:hAnsi="Arial" w:cs="Arial"/>
          <w:sz w:val="22"/>
          <w:szCs w:val="22"/>
        </w:rPr>
        <w:t xml:space="preserve">, </w:t>
      </w:r>
      <w:proofErr w:type="spellStart"/>
      <w:r w:rsidRPr="00367890">
        <w:rPr>
          <w:rFonts w:ascii="Arial" w:hAnsi="Arial" w:cs="Arial"/>
          <w:sz w:val="22"/>
          <w:szCs w:val="22"/>
        </w:rPr>
        <w:t>tetapi</w:t>
      </w:r>
      <w:proofErr w:type="spellEnd"/>
      <w:r w:rsidRPr="00367890">
        <w:rPr>
          <w:rFonts w:ascii="Arial" w:hAnsi="Arial" w:cs="Arial"/>
          <w:sz w:val="22"/>
          <w:szCs w:val="22"/>
        </w:rPr>
        <w:t xml:space="preserve"> juga </w:t>
      </w:r>
      <w:proofErr w:type="spellStart"/>
      <w:r w:rsidRPr="00367890">
        <w:rPr>
          <w:rFonts w:ascii="Arial" w:hAnsi="Arial" w:cs="Arial"/>
          <w:sz w:val="22"/>
          <w:szCs w:val="22"/>
        </w:rPr>
        <w:t>menumbuhkan</w:t>
      </w:r>
      <w:proofErr w:type="spellEnd"/>
      <w:r w:rsidRPr="00367890">
        <w:rPr>
          <w:rFonts w:ascii="Arial" w:hAnsi="Arial" w:cs="Arial"/>
          <w:sz w:val="22"/>
          <w:szCs w:val="22"/>
        </w:rPr>
        <w:t xml:space="preserve"> </w:t>
      </w:r>
      <w:proofErr w:type="spellStart"/>
      <w:r w:rsidRPr="00367890">
        <w:rPr>
          <w:rFonts w:ascii="Arial" w:hAnsi="Arial" w:cs="Arial"/>
          <w:sz w:val="22"/>
          <w:szCs w:val="22"/>
        </w:rPr>
        <w:t>minat</w:t>
      </w:r>
      <w:proofErr w:type="spellEnd"/>
      <w:r w:rsidRPr="00367890">
        <w:rPr>
          <w:rFonts w:ascii="Arial" w:hAnsi="Arial" w:cs="Arial"/>
          <w:sz w:val="22"/>
          <w:szCs w:val="22"/>
        </w:rPr>
        <w:t xml:space="preserve"> </w:t>
      </w:r>
      <w:proofErr w:type="spellStart"/>
      <w:r w:rsidRPr="00367890">
        <w:rPr>
          <w:rFonts w:ascii="Arial" w:hAnsi="Arial" w:cs="Arial"/>
          <w:sz w:val="22"/>
          <w:szCs w:val="22"/>
        </w:rPr>
        <w:t>baca</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memperluas</w:t>
      </w:r>
      <w:proofErr w:type="spellEnd"/>
      <w:r w:rsidRPr="00367890">
        <w:rPr>
          <w:rFonts w:ascii="Arial" w:hAnsi="Arial" w:cs="Arial"/>
          <w:sz w:val="22"/>
          <w:szCs w:val="22"/>
        </w:rPr>
        <w:t xml:space="preserve"> </w:t>
      </w:r>
      <w:proofErr w:type="spellStart"/>
      <w:r w:rsidRPr="00367890">
        <w:rPr>
          <w:rFonts w:ascii="Arial" w:hAnsi="Arial" w:cs="Arial"/>
          <w:sz w:val="22"/>
          <w:szCs w:val="22"/>
        </w:rPr>
        <w:t>wawasan</w:t>
      </w:r>
      <w:proofErr w:type="spellEnd"/>
      <w:r w:rsidRPr="00367890">
        <w:rPr>
          <w:rFonts w:ascii="Arial" w:hAnsi="Arial" w:cs="Arial"/>
          <w:sz w:val="22"/>
          <w:szCs w:val="22"/>
        </w:rPr>
        <w:t xml:space="preserve"> </w:t>
      </w:r>
      <w:proofErr w:type="spellStart"/>
      <w:r w:rsidRPr="00367890">
        <w:rPr>
          <w:rFonts w:ascii="Arial" w:hAnsi="Arial" w:cs="Arial"/>
          <w:sz w:val="22"/>
          <w:szCs w:val="22"/>
        </w:rPr>
        <w:t>masyarakat</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demikian</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menjadi</w:t>
      </w:r>
      <w:proofErr w:type="spellEnd"/>
      <w:r w:rsidRPr="00367890">
        <w:rPr>
          <w:rFonts w:ascii="Arial" w:hAnsi="Arial" w:cs="Arial"/>
          <w:sz w:val="22"/>
          <w:szCs w:val="22"/>
        </w:rPr>
        <w:t xml:space="preserve"> </w:t>
      </w:r>
      <w:proofErr w:type="spellStart"/>
      <w:r w:rsidRPr="00367890">
        <w:rPr>
          <w:rFonts w:ascii="Arial" w:hAnsi="Arial" w:cs="Arial"/>
          <w:sz w:val="22"/>
          <w:szCs w:val="22"/>
        </w:rPr>
        <w:t>wahana</w:t>
      </w:r>
      <w:proofErr w:type="spellEnd"/>
      <w:r w:rsidRPr="00367890">
        <w:rPr>
          <w:rFonts w:ascii="Arial" w:hAnsi="Arial" w:cs="Arial"/>
          <w:sz w:val="22"/>
          <w:szCs w:val="22"/>
        </w:rPr>
        <w:t xml:space="preserve"> </w:t>
      </w:r>
      <w:proofErr w:type="spellStart"/>
      <w:r w:rsidRPr="00367890">
        <w:rPr>
          <w:rFonts w:ascii="Arial" w:hAnsi="Arial" w:cs="Arial"/>
          <w:sz w:val="22"/>
          <w:szCs w:val="22"/>
        </w:rPr>
        <w:t>belajar</w:t>
      </w:r>
      <w:proofErr w:type="spellEnd"/>
      <w:r w:rsidRPr="00367890">
        <w:rPr>
          <w:rFonts w:ascii="Arial" w:hAnsi="Arial" w:cs="Arial"/>
          <w:sz w:val="22"/>
          <w:szCs w:val="22"/>
        </w:rPr>
        <w:t xml:space="preserve"> </w:t>
      </w:r>
      <w:proofErr w:type="spellStart"/>
      <w:r w:rsidRPr="00367890">
        <w:rPr>
          <w:rFonts w:ascii="Arial" w:hAnsi="Arial" w:cs="Arial"/>
          <w:sz w:val="22"/>
          <w:szCs w:val="22"/>
        </w:rPr>
        <w:t>sepanjang</w:t>
      </w:r>
      <w:proofErr w:type="spellEnd"/>
      <w:r w:rsidRPr="00367890">
        <w:rPr>
          <w:rFonts w:ascii="Arial" w:hAnsi="Arial" w:cs="Arial"/>
          <w:sz w:val="22"/>
          <w:szCs w:val="22"/>
        </w:rPr>
        <w:t xml:space="preserve"> </w:t>
      </w:r>
      <w:proofErr w:type="spellStart"/>
      <w:r w:rsidRPr="00367890">
        <w:rPr>
          <w:rFonts w:ascii="Arial" w:hAnsi="Arial" w:cs="Arial"/>
          <w:sz w:val="22"/>
          <w:szCs w:val="22"/>
        </w:rPr>
        <w:t>hayat</w:t>
      </w:r>
      <w:proofErr w:type="spellEnd"/>
      <w:r w:rsidRPr="00367890">
        <w:rPr>
          <w:rFonts w:ascii="Arial" w:hAnsi="Arial" w:cs="Arial"/>
          <w:sz w:val="22"/>
          <w:szCs w:val="22"/>
        </w:rPr>
        <w:t xml:space="preserve"> yang </w:t>
      </w:r>
      <w:proofErr w:type="spellStart"/>
      <w:r w:rsidRPr="00367890">
        <w:rPr>
          <w:rFonts w:ascii="Arial" w:hAnsi="Arial" w:cs="Arial"/>
          <w:sz w:val="22"/>
          <w:szCs w:val="22"/>
        </w:rPr>
        <w:t>tak</w:t>
      </w:r>
      <w:proofErr w:type="spellEnd"/>
      <w:r w:rsidRPr="00367890">
        <w:rPr>
          <w:rFonts w:ascii="Arial" w:hAnsi="Arial" w:cs="Arial"/>
          <w:sz w:val="22"/>
          <w:szCs w:val="22"/>
        </w:rPr>
        <w:t xml:space="preserve"> </w:t>
      </w:r>
      <w:proofErr w:type="spellStart"/>
      <w:r w:rsidRPr="00367890">
        <w:rPr>
          <w:rFonts w:ascii="Arial" w:hAnsi="Arial" w:cs="Arial"/>
          <w:sz w:val="22"/>
          <w:szCs w:val="22"/>
        </w:rPr>
        <w:t>tergantikan</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upaya</w:t>
      </w:r>
      <w:proofErr w:type="spellEnd"/>
      <w:r w:rsidRPr="00367890">
        <w:rPr>
          <w:rFonts w:ascii="Arial" w:hAnsi="Arial" w:cs="Arial"/>
          <w:sz w:val="22"/>
          <w:szCs w:val="22"/>
        </w:rPr>
        <w:t xml:space="preserve"> </w:t>
      </w:r>
      <w:proofErr w:type="spellStart"/>
      <w:r w:rsidRPr="00367890">
        <w:rPr>
          <w:rFonts w:ascii="Arial" w:hAnsi="Arial" w:cs="Arial"/>
          <w:sz w:val="22"/>
          <w:szCs w:val="22"/>
        </w:rPr>
        <w:t>mencerdaskan</w:t>
      </w:r>
      <w:proofErr w:type="spellEnd"/>
      <w:r w:rsidRPr="00367890">
        <w:rPr>
          <w:rFonts w:ascii="Arial" w:hAnsi="Arial" w:cs="Arial"/>
          <w:sz w:val="22"/>
          <w:szCs w:val="22"/>
        </w:rPr>
        <w:t xml:space="preserve"> </w:t>
      </w:r>
      <w:proofErr w:type="spellStart"/>
      <w:r w:rsidRPr="00367890">
        <w:rPr>
          <w:rFonts w:ascii="Arial" w:hAnsi="Arial" w:cs="Arial"/>
          <w:sz w:val="22"/>
          <w:szCs w:val="22"/>
        </w:rPr>
        <w:t>bangsa</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pusat</w:t>
      </w:r>
      <w:proofErr w:type="spellEnd"/>
      <w:r w:rsidRPr="00367890">
        <w:rPr>
          <w:rFonts w:ascii="Arial" w:hAnsi="Arial" w:cs="Arial"/>
          <w:sz w:val="22"/>
          <w:szCs w:val="22"/>
        </w:rPr>
        <w:t xml:space="preserve"> </w:t>
      </w:r>
      <w:proofErr w:type="spellStart"/>
      <w:r w:rsidRPr="00367890">
        <w:rPr>
          <w:rFonts w:ascii="Arial" w:hAnsi="Arial" w:cs="Arial"/>
          <w:sz w:val="22"/>
          <w:szCs w:val="22"/>
        </w:rPr>
        <w:t>literasi</w:t>
      </w:r>
      <w:proofErr w:type="spellEnd"/>
      <w:r w:rsidRPr="00367890">
        <w:rPr>
          <w:rFonts w:ascii="Arial" w:hAnsi="Arial" w:cs="Arial"/>
          <w:sz w:val="22"/>
          <w:szCs w:val="22"/>
        </w:rPr>
        <w:t xml:space="preserve"> di Jawa Timur, Dinas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Kearsipan</w:t>
      </w:r>
      <w:proofErr w:type="spellEnd"/>
      <w:r w:rsidRPr="00367890">
        <w:rPr>
          <w:rFonts w:ascii="Arial" w:hAnsi="Arial" w:cs="Arial"/>
          <w:sz w:val="22"/>
          <w:szCs w:val="22"/>
        </w:rPr>
        <w:t xml:space="preserve"> </w:t>
      </w:r>
      <w:proofErr w:type="spellStart"/>
      <w:r w:rsidRPr="00367890">
        <w:rPr>
          <w:rFonts w:ascii="Arial" w:hAnsi="Arial" w:cs="Arial"/>
          <w:sz w:val="22"/>
          <w:szCs w:val="22"/>
        </w:rPr>
        <w:t>senantiasa</w:t>
      </w:r>
      <w:proofErr w:type="spellEnd"/>
      <w:r w:rsidRPr="00367890">
        <w:rPr>
          <w:rFonts w:ascii="Arial" w:hAnsi="Arial" w:cs="Arial"/>
          <w:sz w:val="22"/>
          <w:szCs w:val="22"/>
        </w:rPr>
        <w:t xml:space="preserve"> </w:t>
      </w:r>
      <w:proofErr w:type="spellStart"/>
      <w:r w:rsidRPr="00367890">
        <w:rPr>
          <w:rFonts w:ascii="Arial" w:hAnsi="Arial" w:cs="Arial"/>
          <w:sz w:val="22"/>
          <w:szCs w:val="22"/>
        </w:rPr>
        <w:t>berupaya</w:t>
      </w:r>
      <w:proofErr w:type="spellEnd"/>
      <w:r w:rsidRPr="00367890">
        <w:rPr>
          <w:rFonts w:ascii="Arial" w:hAnsi="Arial" w:cs="Arial"/>
          <w:sz w:val="22"/>
          <w:szCs w:val="22"/>
        </w:rPr>
        <w:t xml:space="preserve"> </w:t>
      </w:r>
      <w:proofErr w:type="spellStart"/>
      <w:r w:rsidRPr="00367890">
        <w:rPr>
          <w:rFonts w:ascii="Arial" w:hAnsi="Arial" w:cs="Arial"/>
          <w:sz w:val="22"/>
          <w:szCs w:val="22"/>
        </w:rPr>
        <w:t>menghadirkan</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program yang </w:t>
      </w:r>
      <w:proofErr w:type="spellStart"/>
      <w:r w:rsidRPr="00367890">
        <w:rPr>
          <w:rFonts w:ascii="Arial" w:hAnsi="Arial" w:cs="Arial"/>
          <w:sz w:val="22"/>
          <w:szCs w:val="22"/>
        </w:rPr>
        <w:t>menarik</w:t>
      </w:r>
      <w:proofErr w:type="spellEnd"/>
      <w:r w:rsidRPr="00367890">
        <w:rPr>
          <w:rFonts w:ascii="Arial" w:hAnsi="Arial" w:cs="Arial"/>
          <w:sz w:val="22"/>
          <w:szCs w:val="22"/>
        </w:rPr>
        <w:t xml:space="preserve"> dan </w:t>
      </w:r>
      <w:proofErr w:type="spellStart"/>
      <w:r w:rsidRPr="00367890">
        <w:rPr>
          <w:rFonts w:ascii="Arial" w:hAnsi="Arial" w:cs="Arial"/>
          <w:sz w:val="22"/>
          <w:szCs w:val="22"/>
        </w:rPr>
        <w:t>bermanfaat</w:t>
      </w:r>
      <w:proofErr w:type="spellEnd"/>
      <w:r w:rsidRPr="00367890">
        <w:rPr>
          <w:rFonts w:ascii="Arial" w:hAnsi="Arial" w:cs="Arial"/>
          <w:sz w:val="22"/>
          <w:szCs w:val="22"/>
        </w:rPr>
        <w:t xml:space="preserve"> </w:t>
      </w:r>
      <w:proofErr w:type="spellStart"/>
      <w:r w:rsidRPr="00367890">
        <w:rPr>
          <w:rFonts w:ascii="Arial" w:hAnsi="Arial" w:cs="Arial"/>
          <w:sz w:val="22"/>
          <w:szCs w:val="22"/>
        </w:rPr>
        <w:t>bagi</w:t>
      </w:r>
      <w:proofErr w:type="spellEnd"/>
      <w:r w:rsidRPr="00367890">
        <w:rPr>
          <w:rFonts w:ascii="Arial" w:hAnsi="Arial" w:cs="Arial"/>
          <w:sz w:val="22"/>
          <w:szCs w:val="22"/>
        </w:rPr>
        <w:t xml:space="preserve"> </w:t>
      </w:r>
      <w:proofErr w:type="spellStart"/>
      <w:r w:rsidRPr="00367890">
        <w:rPr>
          <w:rFonts w:ascii="Arial" w:hAnsi="Arial" w:cs="Arial"/>
          <w:sz w:val="22"/>
          <w:szCs w:val="22"/>
        </w:rPr>
        <w:t>masyarakat</w:t>
      </w:r>
      <w:proofErr w:type="spellEnd"/>
      <w:r w:rsidRPr="00367890">
        <w:rPr>
          <w:rFonts w:ascii="Arial" w:hAnsi="Arial" w:cs="Arial"/>
          <w:sz w:val="22"/>
          <w:szCs w:val="22"/>
        </w:rPr>
        <w:t xml:space="preserve">. Salah </w:t>
      </w:r>
      <w:proofErr w:type="spellStart"/>
      <w:r w:rsidRPr="00367890">
        <w:rPr>
          <w:rFonts w:ascii="Arial" w:hAnsi="Arial" w:cs="Arial"/>
          <w:sz w:val="22"/>
          <w:szCs w:val="22"/>
        </w:rPr>
        <w:t>satu</w:t>
      </w:r>
      <w:proofErr w:type="spellEnd"/>
      <w:r w:rsidRPr="00367890">
        <w:rPr>
          <w:rFonts w:ascii="Arial" w:hAnsi="Arial" w:cs="Arial"/>
          <w:sz w:val="22"/>
          <w:szCs w:val="22"/>
        </w:rPr>
        <w:t xml:space="preserve"> program </w:t>
      </w:r>
      <w:proofErr w:type="spellStart"/>
      <w:r w:rsidRPr="00367890">
        <w:rPr>
          <w:rFonts w:ascii="Arial" w:hAnsi="Arial" w:cs="Arial"/>
          <w:sz w:val="22"/>
          <w:szCs w:val="22"/>
        </w:rPr>
        <w:t>andalannya</w:t>
      </w:r>
      <w:proofErr w:type="spellEnd"/>
      <w:r w:rsidRPr="00367890">
        <w:rPr>
          <w:rFonts w:ascii="Arial" w:hAnsi="Arial" w:cs="Arial"/>
          <w:sz w:val="22"/>
          <w:szCs w:val="22"/>
        </w:rPr>
        <w:t xml:space="preserve"> </w:t>
      </w:r>
      <w:proofErr w:type="spellStart"/>
      <w:r w:rsidRPr="00367890">
        <w:rPr>
          <w:rFonts w:ascii="Arial" w:hAnsi="Arial" w:cs="Arial"/>
          <w:sz w:val="22"/>
          <w:szCs w:val="22"/>
        </w:rPr>
        <w:t>adalah</w:t>
      </w:r>
      <w:proofErr w:type="spellEnd"/>
      <w:r w:rsidRPr="00367890">
        <w:rPr>
          <w:rFonts w:ascii="Arial" w:hAnsi="Arial" w:cs="Arial"/>
          <w:sz w:val="22"/>
          <w:szCs w:val="22"/>
        </w:rPr>
        <w:t xml:space="preserve"> </w:t>
      </w:r>
      <w:proofErr w:type="spellStart"/>
      <w:r w:rsidRPr="00367890">
        <w:rPr>
          <w:rFonts w:ascii="Arial" w:hAnsi="Arial" w:cs="Arial"/>
          <w:sz w:val="22"/>
          <w:szCs w:val="22"/>
        </w:rPr>
        <w:t>Dongeng</w:t>
      </w:r>
      <w:proofErr w:type="spellEnd"/>
      <w:r w:rsidRPr="00367890">
        <w:rPr>
          <w:rFonts w:ascii="Arial" w:hAnsi="Arial" w:cs="Arial"/>
          <w:sz w:val="22"/>
          <w:szCs w:val="22"/>
        </w:rPr>
        <w:t xml:space="preserve"> Anak dan </w:t>
      </w:r>
      <w:proofErr w:type="spellStart"/>
      <w:r w:rsidRPr="00367890">
        <w:rPr>
          <w:rFonts w:ascii="Arial" w:hAnsi="Arial" w:cs="Arial"/>
          <w:sz w:val="22"/>
          <w:szCs w:val="22"/>
        </w:rPr>
        <w:t>Remaja</w:t>
      </w:r>
      <w:proofErr w:type="spellEnd"/>
      <w:r w:rsidRPr="00367890">
        <w:rPr>
          <w:rFonts w:ascii="Arial" w:hAnsi="Arial" w:cs="Arial"/>
          <w:sz w:val="22"/>
          <w:szCs w:val="22"/>
        </w:rPr>
        <w:t xml:space="preserve"> </w:t>
      </w:r>
      <w:proofErr w:type="spellStart"/>
      <w:r w:rsidRPr="00367890">
        <w:rPr>
          <w:rFonts w:ascii="Arial" w:hAnsi="Arial" w:cs="Arial"/>
          <w:sz w:val="22"/>
          <w:szCs w:val="22"/>
        </w:rPr>
        <w:t>Keliling</w:t>
      </w:r>
      <w:proofErr w:type="spellEnd"/>
      <w:r w:rsidRPr="00367890">
        <w:rPr>
          <w:rFonts w:ascii="Arial" w:hAnsi="Arial" w:cs="Arial"/>
          <w:sz w:val="22"/>
          <w:szCs w:val="22"/>
        </w:rPr>
        <w:t xml:space="preserve">, yang </w:t>
      </w:r>
      <w:proofErr w:type="spellStart"/>
      <w:r w:rsidRPr="00367890">
        <w:rPr>
          <w:rFonts w:ascii="Arial" w:hAnsi="Arial" w:cs="Arial"/>
          <w:sz w:val="22"/>
          <w:szCs w:val="22"/>
        </w:rPr>
        <w:t>bertujuan</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menumbuhkan</w:t>
      </w:r>
      <w:proofErr w:type="spellEnd"/>
      <w:r w:rsidRPr="00367890">
        <w:rPr>
          <w:rFonts w:ascii="Arial" w:hAnsi="Arial" w:cs="Arial"/>
          <w:sz w:val="22"/>
          <w:szCs w:val="22"/>
        </w:rPr>
        <w:t xml:space="preserve"> </w:t>
      </w:r>
      <w:proofErr w:type="spellStart"/>
      <w:r w:rsidRPr="00367890">
        <w:rPr>
          <w:rFonts w:ascii="Arial" w:hAnsi="Arial" w:cs="Arial"/>
          <w:sz w:val="22"/>
          <w:szCs w:val="22"/>
        </w:rPr>
        <w:t>minat</w:t>
      </w:r>
      <w:proofErr w:type="spellEnd"/>
      <w:r w:rsidRPr="00367890">
        <w:rPr>
          <w:rFonts w:ascii="Arial" w:hAnsi="Arial" w:cs="Arial"/>
          <w:sz w:val="22"/>
          <w:szCs w:val="22"/>
        </w:rPr>
        <w:t xml:space="preserve"> </w:t>
      </w:r>
      <w:proofErr w:type="spellStart"/>
      <w:r w:rsidRPr="00367890">
        <w:rPr>
          <w:rFonts w:ascii="Arial" w:hAnsi="Arial" w:cs="Arial"/>
          <w:sz w:val="22"/>
          <w:szCs w:val="22"/>
        </w:rPr>
        <w:t>baca</w:t>
      </w:r>
      <w:proofErr w:type="spellEnd"/>
      <w:r w:rsidRPr="00367890">
        <w:rPr>
          <w:rFonts w:ascii="Arial" w:hAnsi="Arial" w:cs="Arial"/>
          <w:sz w:val="22"/>
          <w:szCs w:val="22"/>
        </w:rPr>
        <w:t xml:space="preserve"> </w:t>
      </w:r>
      <w:proofErr w:type="spellStart"/>
      <w:r w:rsidRPr="00367890">
        <w:rPr>
          <w:rFonts w:ascii="Arial" w:hAnsi="Arial" w:cs="Arial"/>
          <w:sz w:val="22"/>
          <w:szCs w:val="22"/>
        </w:rPr>
        <w:t>sejak</w:t>
      </w:r>
      <w:proofErr w:type="spellEnd"/>
      <w:r w:rsidRPr="00367890">
        <w:rPr>
          <w:rFonts w:ascii="Arial" w:hAnsi="Arial" w:cs="Arial"/>
          <w:sz w:val="22"/>
          <w:szCs w:val="22"/>
        </w:rPr>
        <w:t xml:space="preserve"> </w:t>
      </w:r>
      <w:proofErr w:type="spellStart"/>
      <w:r w:rsidRPr="00367890">
        <w:rPr>
          <w:rFonts w:ascii="Arial" w:hAnsi="Arial" w:cs="Arial"/>
          <w:sz w:val="22"/>
          <w:szCs w:val="22"/>
        </w:rPr>
        <w:t>usia</w:t>
      </w:r>
      <w:proofErr w:type="spellEnd"/>
      <w:r w:rsidRPr="00367890">
        <w:rPr>
          <w:rFonts w:ascii="Arial" w:hAnsi="Arial" w:cs="Arial"/>
          <w:sz w:val="22"/>
          <w:szCs w:val="22"/>
        </w:rPr>
        <w:t xml:space="preserve"> </w:t>
      </w:r>
      <w:proofErr w:type="spellStart"/>
      <w:r w:rsidRPr="00367890">
        <w:rPr>
          <w:rFonts w:ascii="Arial" w:hAnsi="Arial" w:cs="Arial"/>
          <w:sz w:val="22"/>
          <w:szCs w:val="22"/>
        </w:rPr>
        <w:t>dini</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menjadikan</w:t>
      </w:r>
      <w:proofErr w:type="spellEnd"/>
      <w:r w:rsidRPr="00367890">
        <w:rPr>
          <w:rFonts w:ascii="Arial" w:hAnsi="Arial" w:cs="Arial"/>
          <w:sz w:val="22"/>
          <w:szCs w:val="22"/>
        </w:rPr>
        <w:t xml:space="preserve">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tempat</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menyenangkan</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belajar</w:t>
      </w:r>
      <w:proofErr w:type="spellEnd"/>
      <w:r w:rsidRPr="00367890">
        <w:rPr>
          <w:rFonts w:ascii="Arial" w:hAnsi="Arial" w:cs="Arial"/>
          <w:sz w:val="22"/>
          <w:szCs w:val="22"/>
        </w:rPr>
        <w:t xml:space="preserve"> dan </w:t>
      </w:r>
      <w:proofErr w:type="spellStart"/>
      <w:r w:rsidRPr="00367890">
        <w:rPr>
          <w:rFonts w:ascii="Arial" w:hAnsi="Arial" w:cs="Arial"/>
          <w:sz w:val="22"/>
          <w:szCs w:val="22"/>
        </w:rPr>
        <w:t>berekreasi</w:t>
      </w:r>
      <w:proofErr w:type="spellEnd"/>
      <w:r w:rsidRPr="00367890">
        <w:rPr>
          <w:rFonts w:ascii="Arial" w:hAnsi="Arial" w:cs="Arial"/>
          <w:sz w:val="22"/>
          <w:szCs w:val="22"/>
        </w:rPr>
        <w:t>.</w:t>
      </w:r>
    </w:p>
    <w:p w14:paraId="56B30AC8" w14:textId="54C2E7CB" w:rsidR="00367890" w:rsidRPr="00367890" w:rsidRDefault="00367890" w:rsidP="00367890">
      <w:pPr>
        <w:ind w:firstLine="360"/>
        <w:jc w:val="both"/>
        <w:rPr>
          <w:rFonts w:ascii="Arial" w:hAnsi="Arial" w:cs="Arial"/>
          <w:sz w:val="22"/>
          <w:szCs w:val="22"/>
        </w:rPr>
      </w:pPr>
      <w:r w:rsidRPr="00367890">
        <w:rPr>
          <w:rFonts w:ascii="Arial" w:hAnsi="Arial" w:cs="Arial"/>
          <w:sz w:val="22"/>
          <w:szCs w:val="22"/>
        </w:rPr>
        <w:tab/>
      </w:r>
      <w:proofErr w:type="spellStart"/>
      <w:r w:rsidRPr="00367890">
        <w:rPr>
          <w:rFonts w:ascii="Arial" w:hAnsi="Arial" w:cs="Arial"/>
          <w:sz w:val="22"/>
          <w:szCs w:val="22"/>
        </w:rPr>
        <w:t>Evaluasi</w:t>
      </w:r>
      <w:proofErr w:type="spellEnd"/>
      <w:r w:rsidRPr="00367890">
        <w:rPr>
          <w:rFonts w:ascii="Arial" w:hAnsi="Arial" w:cs="Arial"/>
          <w:sz w:val="22"/>
          <w:szCs w:val="22"/>
        </w:rPr>
        <w:t xml:space="preserve"> sangat </w:t>
      </w:r>
      <w:proofErr w:type="spellStart"/>
      <w:r w:rsidRPr="00367890">
        <w:rPr>
          <w:rFonts w:ascii="Arial" w:hAnsi="Arial" w:cs="Arial"/>
          <w:sz w:val="22"/>
          <w:szCs w:val="22"/>
        </w:rPr>
        <w:t>penting</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meningkatkan</w:t>
      </w:r>
      <w:proofErr w:type="spellEnd"/>
      <w:r w:rsidRPr="00367890">
        <w:rPr>
          <w:rFonts w:ascii="Arial" w:hAnsi="Arial" w:cs="Arial"/>
          <w:sz w:val="22"/>
          <w:szCs w:val="22"/>
        </w:rPr>
        <w:t xml:space="preserve"> </w:t>
      </w:r>
      <w:proofErr w:type="spellStart"/>
      <w:r w:rsidRPr="00367890">
        <w:rPr>
          <w:rFonts w:ascii="Arial" w:hAnsi="Arial" w:cs="Arial"/>
          <w:sz w:val="22"/>
          <w:szCs w:val="22"/>
        </w:rPr>
        <w:t>efektivitas</w:t>
      </w:r>
      <w:proofErr w:type="spellEnd"/>
      <w:r w:rsidRPr="00367890">
        <w:rPr>
          <w:rFonts w:ascii="Arial" w:hAnsi="Arial" w:cs="Arial"/>
          <w:sz w:val="22"/>
          <w:szCs w:val="22"/>
        </w:rPr>
        <w:t xml:space="preserve"> </w:t>
      </w:r>
      <w:proofErr w:type="spellStart"/>
      <w:r w:rsidRPr="00367890">
        <w:rPr>
          <w:rFonts w:ascii="Arial" w:hAnsi="Arial" w:cs="Arial"/>
          <w:sz w:val="22"/>
          <w:szCs w:val="22"/>
        </w:rPr>
        <w:t>sebuah</w:t>
      </w:r>
      <w:proofErr w:type="spellEnd"/>
      <w:r w:rsidRPr="00367890">
        <w:rPr>
          <w:rFonts w:ascii="Arial" w:hAnsi="Arial" w:cs="Arial"/>
          <w:sz w:val="22"/>
          <w:szCs w:val="22"/>
        </w:rPr>
        <w:t xml:space="preserve"> program, oleh </w:t>
      </w:r>
      <w:proofErr w:type="spellStart"/>
      <w:r w:rsidRPr="00367890">
        <w:rPr>
          <w:rFonts w:ascii="Arial" w:hAnsi="Arial" w:cs="Arial"/>
          <w:sz w:val="22"/>
          <w:szCs w:val="22"/>
        </w:rPr>
        <w:t>karena</w:t>
      </w:r>
      <w:proofErr w:type="spellEnd"/>
      <w:r w:rsidRPr="00367890">
        <w:rPr>
          <w:rFonts w:ascii="Arial" w:hAnsi="Arial" w:cs="Arial"/>
          <w:sz w:val="22"/>
          <w:szCs w:val="22"/>
        </w:rPr>
        <w:t xml:space="preserve"> </w:t>
      </w:r>
      <w:proofErr w:type="spellStart"/>
      <w:r w:rsidRPr="00367890">
        <w:rPr>
          <w:rFonts w:ascii="Arial" w:hAnsi="Arial" w:cs="Arial"/>
          <w:sz w:val="22"/>
          <w:szCs w:val="22"/>
        </w:rPr>
        <w:t>itu</w:t>
      </w:r>
      <w:proofErr w:type="spellEnd"/>
      <w:r w:rsidRPr="00367890">
        <w:rPr>
          <w:rFonts w:ascii="Arial" w:hAnsi="Arial" w:cs="Arial"/>
          <w:sz w:val="22"/>
          <w:szCs w:val="22"/>
        </w:rPr>
        <w:t xml:space="preserve"> </w:t>
      </w:r>
      <w:proofErr w:type="spellStart"/>
      <w:r w:rsidRPr="00367890">
        <w:rPr>
          <w:rFonts w:ascii="Arial" w:hAnsi="Arial" w:cs="Arial"/>
          <w:sz w:val="22"/>
          <w:szCs w:val="22"/>
        </w:rPr>
        <w:t>perlu</w:t>
      </w:r>
      <w:proofErr w:type="spellEnd"/>
      <w:r w:rsidRPr="00367890">
        <w:rPr>
          <w:rFonts w:ascii="Arial" w:hAnsi="Arial" w:cs="Arial"/>
          <w:sz w:val="22"/>
          <w:szCs w:val="22"/>
        </w:rPr>
        <w:t xml:space="preserve"> </w:t>
      </w:r>
      <w:proofErr w:type="spellStart"/>
      <w:r w:rsidRPr="00367890">
        <w:rPr>
          <w:rFonts w:ascii="Arial" w:hAnsi="Arial" w:cs="Arial"/>
          <w:sz w:val="22"/>
          <w:szCs w:val="22"/>
        </w:rPr>
        <w:t>dilakukan</w:t>
      </w:r>
      <w:proofErr w:type="spellEnd"/>
      <w:r w:rsidRPr="00367890">
        <w:rPr>
          <w:rFonts w:ascii="Arial" w:hAnsi="Arial" w:cs="Arial"/>
          <w:sz w:val="22"/>
          <w:szCs w:val="22"/>
        </w:rPr>
        <w:t xml:space="preserve"> </w:t>
      </w:r>
      <w:proofErr w:type="spellStart"/>
      <w:r w:rsidRPr="00367890">
        <w:rPr>
          <w:rFonts w:ascii="Arial" w:hAnsi="Arial" w:cs="Arial"/>
          <w:sz w:val="22"/>
          <w:szCs w:val="22"/>
        </w:rPr>
        <w:t>evaluasi</w:t>
      </w:r>
      <w:proofErr w:type="spellEnd"/>
      <w:r w:rsidRPr="00367890">
        <w:rPr>
          <w:rFonts w:ascii="Arial" w:hAnsi="Arial" w:cs="Arial"/>
          <w:sz w:val="22"/>
          <w:szCs w:val="22"/>
        </w:rPr>
        <w:t xml:space="preserve"> </w:t>
      </w:r>
      <w:proofErr w:type="spellStart"/>
      <w:r w:rsidRPr="00367890">
        <w:rPr>
          <w:rFonts w:ascii="Arial" w:hAnsi="Arial" w:cs="Arial"/>
          <w:sz w:val="22"/>
          <w:szCs w:val="22"/>
        </w:rPr>
        <w:t>terhadap</w:t>
      </w:r>
      <w:proofErr w:type="spellEnd"/>
      <w:r w:rsidRPr="00367890">
        <w:rPr>
          <w:rFonts w:ascii="Arial" w:hAnsi="Arial" w:cs="Arial"/>
          <w:sz w:val="22"/>
          <w:szCs w:val="22"/>
        </w:rPr>
        <w:t xml:space="preserve"> program DARLING agar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memberikan</w:t>
      </w:r>
      <w:proofErr w:type="spellEnd"/>
      <w:r w:rsidRPr="00367890">
        <w:rPr>
          <w:rFonts w:ascii="Arial" w:hAnsi="Arial" w:cs="Arial"/>
          <w:sz w:val="22"/>
          <w:szCs w:val="22"/>
        </w:rPr>
        <w:t xml:space="preserve"> </w:t>
      </w:r>
      <w:proofErr w:type="spellStart"/>
      <w:r w:rsidRPr="00367890">
        <w:rPr>
          <w:rFonts w:ascii="Arial" w:hAnsi="Arial" w:cs="Arial"/>
          <w:sz w:val="22"/>
          <w:szCs w:val="22"/>
        </w:rPr>
        <w:t>manfaat</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maksimal</w:t>
      </w:r>
      <w:proofErr w:type="spellEnd"/>
      <w:r w:rsidRPr="00367890">
        <w:rPr>
          <w:rFonts w:ascii="Arial" w:hAnsi="Arial" w:cs="Arial"/>
          <w:sz w:val="22"/>
          <w:szCs w:val="22"/>
        </w:rPr>
        <w:t xml:space="preserve"> </w:t>
      </w:r>
      <w:proofErr w:type="spellStart"/>
      <w:r w:rsidRPr="00367890">
        <w:rPr>
          <w:rFonts w:ascii="Arial" w:hAnsi="Arial" w:cs="Arial"/>
          <w:sz w:val="22"/>
          <w:szCs w:val="22"/>
        </w:rPr>
        <w:t>bagi</w:t>
      </w:r>
      <w:proofErr w:type="spellEnd"/>
      <w:r w:rsidRPr="00367890">
        <w:rPr>
          <w:rFonts w:ascii="Arial" w:hAnsi="Arial" w:cs="Arial"/>
          <w:sz w:val="22"/>
          <w:szCs w:val="22"/>
        </w:rPr>
        <w:t xml:space="preserve"> </w:t>
      </w:r>
      <w:proofErr w:type="spellStart"/>
      <w:r w:rsidRPr="00367890">
        <w:rPr>
          <w:rFonts w:ascii="Arial" w:hAnsi="Arial" w:cs="Arial"/>
          <w:sz w:val="22"/>
          <w:szCs w:val="22"/>
        </w:rPr>
        <w:t>pustakawan</w:t>
      </w:r>
      <w:proofErr w:type="spellEnd"/>
      <w:r w:rsidRPr="00367890">
        <w:rPr>
          <w:rFonts w:ascii="Arial" w:hAnsi="Arial" w:cs="Arial"/>
          <w:sz w:val="22"/>
          <w:szCs w:val="22"/>
        </w:rPr>
        <w:t xml:space="preserve">, dan Masyarakat, </w:t>
      </w:r>
      <w:proofErr w:type="spellStart"/>
      <w:r w:rsidRPr="00367890">
        <w:rPr>
          <w:rFonts w:ascii="Arial" w:hAnsi="Arial" w:cs="Arial"/>
          <w:sz w:val="22"/>
          <w:szCs w:val="22"/>
        </w:rPr>
        <w:t>khususnya</w:t>
      </w:r>
      <w:proofErr w:type="spellEnd"/>
      <w:r w:rsidRPr="00367890">
        <w:rPr>
          <w:rFonts w:ascii="Arial" w:hAnsi="Arial" w:cs="Arial"/>
          <w:sz w:val="22"/>
          <w:szCs w:val="22"/>
        </w:rPr>
        <w:t xml:space="preserve"> pada </w:t>
      </w:r>
      <w:proofErr w:type="spellStart"/>
      <w:r w:rsidRPr="00367890">
        <w:rPr>
          <w:rFonts w:ascii="Arial" w:hAnsi="Arial" w:cs="Arial"/>
          <w:sz w:val="22"/>
          <w:szCs w:val="22"/>
        </w:rPr>
        <w:t>anak-anak</w:t>
      </w:r>
      <w:proofErr w:type="spellEnd"/>
      <w:r w:rsidRPr="00367890">
        <w:rPr>
          <w:rFonts w:ascii="Arial" w:hAnsi="Arial" w:cs="Arial"/>
          <w:sz w:val="22"/>
          <w:szCs w:val="22"/>
        </w:rPr>
        <w:t xml:space="preserve">. </w:t>
      </w:r>
      <w:proofErr w:type="spellStart"/>
      <w:r w:rsidRPr="00367890">
        <w:rPr>
          <w:rFonts w:ascii="Arial" w:hAnsi="Arial" w:cs="Arial"/>
          <w:sz w:val="22"/>
          <w:szCs w:val="22"/>
        </w:rPr>
        <w:t>Mengingat</w:t>
      </w:r>
      <w:proofErr w:type="spellEnd"/>
      <w:r w:rsidRPr="00367890">
        <w:rPr>
          <w:rFonts w:ascii="Arial" w:hAnsi="Arial" w:cs="Arial"/>
          <w:sz w:val="22"/>
          <w:szCs w:val="22"/>
        </w:rPr>
        <w:t xml:space="preserve"> </w:t>
      </w:r>
      <w:proofErr w:type="spellStart"/>
      <w:r w:rsidRPr="00367890">
        <w:rPr>
          <w:rFonts w:ascii="Arial" w:hAnsi="Arial" w:cs="Arial"/>
          <w:sz w:val="22"/>
          <w:szCs w:val="22"/>
        </w:rPr>
        <w:t>bahwa</w:t>
      </w:r>
      <w:proofErr w:type="spellEnd"/>
      <w:r w:rsidRPr="00367890">
        <w:rPr>
          <w:rFonts w:ascii="Arial" w:hAnsi="Arial" w:cs="Arial"/>
          <w:sz w:val="22"/>
          <w:szCs w:val="22"/>
        </w:rPr>
        <w:t xml:space="preserve"> program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belum</w:t>
      </w:r>
      <w:proofErr w:type="spellEnd"/>
      <w:r w:rsidRPr="00367890">
        <w:rPr>
          <w:rFonts w:ascii="Arial" w:hAnsi="Arial" w:cs="Arial"/>
          <w:sz w:val="22"/>
          <w:szCs w:val="22"/>
        </w:rPr>
        <w:t xml:space="preserve"> </w:t>
      </w:r>
      <w:proofErr w:type="spellStart"/>
      <w:r w:rsidRPr="00367890">
        <w:rPr>
          <w:rFonts w:ascii="Arial" w:hAnsi="Arial" w:cs="Arial"/>
          <w:sz w:val="22"/>
          <w:szCs w:val="22"/>
        </w:rPr>
        <w:t>pernah</w:t>
      </w:r>
      <w:proofErr w:type="spellEnd"/>
      <w:r w:rsidRPr="00367890">
        <w:rPr>
          <w:rFonts w:ascii="Arial" w:hAnsi="Arial" w:cs="Arial"/>
          <w:sz w:val="22"/>
          <w:szCs w:val="22"/>
        </w:rPr>
        <w:t xml:space="preserve"> </w:t>
      </w:r>
      <w:proofErr w:type="spellStart"/>
      <w:r w:rsidRPr="00367890">
        <w:rPr>
          <w:rFonts w:ascii="Arial" w:hAnsi="Arial" w:cs="Arial"/>
          <w:sz w:val="22"/>
          <w:szCs w:val="22"/>
        </w:rPr>
        <w:t>dievaluasi</w:t>
      </w:r>
      <w:proofErr w:type="spellEnd"/>
      <w:r w:rsidRPr="00367890">
        <w:rPr>
          <w:rFonts w:ascii="Arial" w:hAnsi="Arial" w:cs="Arial"/>
          <w:sz w:val="22"/>
          <w:szCs w:val="22"/>
        </w:rPr>
        <w:t xml:space="preserve"> </w:t>
      </w:r>
      <w:proofErr w:type="spellStart"/>
      <w:r w:rsidRPr="00367890">
        <w:rPr>
          <w:rFonts w:ascii="Arial" w:hAnsi="Arial" w:cs="Arial"/>
          <w:sz w:val="22"/>
          <w:szCs w:val="22"/>
        </w:rPr>
        <w:t>sebelumnya</w:t>
      </w:r>
      <w:proofErr w:type="spellEnd"/>
      <w:r w:rsidRPr="00367890">
        <w:rPr>
          <w:rFonts w:ascii="Arial" w:hAnsi="Arial" w:cs="Arial"/>
          <w:sz w:val="22"/>
          <w:szCs w:val="22"/>
        </w:rPr>
        <w:t xml:space="preserve">, </w:t>
      </w:r>
      <w:proofErr w:type="spellStart"/>
      <w:r w:rsidRPr="00367890">
        <w:rPr>
          <w:rFonts w:ascii="Arial" w:hAnsi="Arial" w:cs="Arial"/>
          <w:sz w:val="22"/>
          <w:szCs w:val="22"/>
        </w:rPr>
        <w:t>peneliti</w:t>
      </w:r>
      <w:proofErr w:type="spellEnd"/>
      <w:r w:rsidRPr="00367890">
        <w:rPr>
          <w:rFonts w:ascii="Arial" w:hAnsi="Arial" w:cs="Arial"/>
          <w:sz w:val="22"/>
          <w:szCs w:val="22"/>
        </w:rPr>
        <w:t xml:space="preserve"> </w:t>
      </w:r>
      <w:proofErr w:type="spellStart"/>
      <w:r w:rsidRPr="00367890">
        <w:rPr>
          <w:rFonts w:ascii="Arial" w:hAnsi="Arial" w:cs="Arial"/>
          <w:sz w:val="22"/>
          <w:szCs w:val="22"/>
        </w:rPr>
        <w:t>tertarik</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mengetahui</w:t>
      </w:r>
      <w:proofErr w:type="spellEnd"/>
      <w:r w:rsidRPr="00367890">
        <w:rPr>
          <w:rFonts w:ascii="Arial" w:hAnsi="Arial" w:cs="Arial"/>
          <w:sz w:val="22"/>
          <w:szCs w:val="22"/>
        </w:rPr>
        <w:t xml:space="preserve"> </w:t>
      </w:r>
      <w:proofErr w:type="spellStart"/>
      <w:r w:rsidRPr="00367890">
        <w:rPr>
          <w:rFonts w:ascii="Arial" w:hAnsi="Arial" w:cs="Arial"/>
          <w:sz w:val="22"/>
          <w:szCs w:val="22"/>
        </w:rPr>
        <w:t>lebih</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bagaimana</w:t>
      </w:r>
      <w:proofErr w:type="spellEnd"/>
      <w:r w:rsidRPr="00367890">
        <w:rPr>
          <w:rFonts w:ascii="Arial" w:hAnsi="Arial" w:cs="Arial"/>
          <w:sz w:val="22"/>
          <w:szCs w:val="22"/>
        </w:rPr>
        <w:t xml:space="preserve"> </w:t>
      </w:r>
      <w:proofErr w:type="spellStart"/>
      <w:r w:rsidRPr="00367890">
        <w:rPr>
          <w:rFonts w:ascii="Arial" w:hAnsi="Arial" w:cs="Arial"/>
          <w:sz w:val="22"/>
          <w:szCs w:val="22"/>
        </w:rPr>
        <w:t>evaluasi</w:t>
      </w:r>
      <w:proofErr w:type="spellEnd"/>
      <w:r w:rsidRPr="00367890">
        <w:rPr>
          <w:rFonts w:ascii="Arial" w:hAnsi="Arial" w:cs="Arial"/>
          <w:sz w:val="22"/>
          <w:szCs w:val="22"/>
        </w:rPr>
        <w:t xml:space="preserve"> program DARLING yang </w:t>
      </w:r>
      <w:proofErr w:type="spellStart"/>
      <w:r w:rsidRPr="00367890">
        <w:rPr>
          <w:rFonts w:ascii="Arial" w:hAnsi="Arial" w:cs="Arial"/>
          <w:sz w:val="22"/>
          <w:szCs w:val="22"/>
        </w:rPr>
        <w:t>dilaksanakan</w:t>
      </w:r>
      <w:proofErr w:type="spellEnd"/>
      <w:r w:rsidRPr="00367890">
        <w:rPr>
          <w:rFonts w:ascii="Arial" w:hAnsi="Arial" w:cs="Arial"/>
          <w:sz w:val="22"/>
          <w:szCs w:val="22"/>
        </w:rPr>
        <w:t xml:space="preserve"> di Dinas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Kearsipan</w:t>
      </w:r>
      <w:proofErr w:type="spellEnd"/>
      <w:r w:rsidRPr="00367890">
        <w:rPr>
          <w:rFonts w:ascii="Arial" w:hAnsi="Arial" w:cs="Arial"/>
          <w:sz w:val="22"/>
          <w:szCs w:val="22"/>
        </w:rPr>
        <w:t xml:space="preserve"> </w:t>
      </w:r>
      <w:proofErr w:type="spellStart"/>
      <w:r w:rsidRPr="00367890">
        <w:rPr>
          <w:rFonts w:ascii="Arial" w:hAnsi="Arial" w:cs="Arial"/>
          <w:sz w:val="22"/>
          <w:szCs w:val="22"/>
        </w:rPr>
        <w:t>Provinsi</w:t>
      </w:r>
      <w:proofErr w:type="spellEnd"/>
      <w:r w:rsidRPr="00367890">
        <w:rPr>
          <w:rFonts w:ascii="Arial" w:hAnsi="Arial" w:cs="Arial"/>
          <w:sz w:val="22"/>
          <w:szCs w:val="22"/>
        </w:rPr>
        <w:t xml:space="preserve"> Jawa Timur</w:t>
      </w:r>
      <w:r w:rsidR="00AF67AD">
        <w:rPr>
          <w:rFonts w:ascii="Arial" w:hAnsi="Arial" w:cs="Arial"/>
          <w:sz w:val="22"/>
          <w:szCs w:val="22"/>
        </w:rPr>
        <w:t xml:space="preserve"> </w:t>
      </w:r>
      <w:proofErr w:type="spellStart"/>
      <w:r w:rsidR="00AF67AD">
        <w:rPr>
          <w:rFonts w:ascii="Arial" w:hAnsi="Arial" w:cs="Arial"/>
          <w:sz w:val="22"/>
          <w:szCs w:val="22"/>
        </w:rPr>
        <w:t>menggunakan</w:t>
      </w:r>
      <w:proofErr w:type="spellEnd"/>
      <w:r w:rsidR="00AF67AD">
        <w:rPr>
          <w:rFonts w:ascii="Arial" w:hAnsi="Arial" w:cs="Arial"/>
          <w:sz w:val="22"/>
          <w:szCs w:val="22"/>
        </w:rPr>
        <w:t xml:space="preserve"> model William Dunn</w:t>
      </w:r>
      <w:r w:rsidRPr="00367890">
        <w:rPr>
          <w:rFonts w:ascii="Arial" w:hAnsi="Arial" w:cs="Arial"/>
          <w:sz w:val="22"/>
          <w:szCs w:val="22"/>
        </w:rPr>
        <w:t>.</w:t>
      </w:r>
      <w:r w:rsidR="00AF67AD">
        <w:rPr>
          <w:rFonts w:ascii="Arial" w:hAnsi="Arial" w:cs="Arial"/>
          <w:sz w:val="22"/>
          <w:szCs w:val="22"/>
        </w:rPr>
        <w:t xml:space="preserve"> Adapun </w:t>
      </w:r>
      <w:proofErr w:type="spellStart"/>
      <w:r w:rsidR="00AF67AD">
        <w:rPr>
          <w:rFonts w:ascii="Arial" w:hAnsi="Arial" w:cs="Arial"/>
          <w:sz w:val="22"/>
          <w:szCs w:val="22"/>
        </w:rPr>
        <w:t>kriteria</w:t>
      </w:r>
      <w:proofErr w:type="spellEnd"/>
      <w:r w:rsidR="00AF67AD">
        <w:rPr>
          <w:rFonts w:ascii="Arial" w:hAnsi="Arial" w:cs="Arial"/>
          <w:sz w:val="22"/>
          <w:szCs w:val="22"/>
        </w:rPr>
        <w:t xml:space="preserve"> </w:t>
      </w:r>
      <w:proofErr w:type="spellStart"/>
      <w:r w:rsidR="00AF67AD">
        <w:rPr>
          <w:rFonts w:ascii="Arial" w:hAnsi="Arial" w:cs="Arial"/>
          <w:sz w:val="22"/>
          <w:szCs w:val="22"/>
        </w:rPr>
        <w:t>evaluasi</w:t>
      </w:r>
      <w:proofErr w:type="spellEnd"/>
      <w:r w:rsidR="00AF67AD">
        <w:rPr>
          <w:rFonts w:ascii="Arial" w:hAnsi="Arial" w:cs="Arial"/>
          <w:sz w:val="22"/>
          <w:szCs w:val="22"/>
        </w:rPr>
        <w:t xml:space="preserve"> </w:t>
      </w:r>
      <w:proofErr w:type="spellStart"/>
      <w:r w:rsidR="00AF67AD">
        <w:rPr>
          <w:rFonts w:ascii="Arial" w:hAnsi="Arial" w:cs="Arial"/>
          <w:sz w:val="22"/>
          <w:szCs w:val="22"/>
        </w:rPr>
        <w:t>kebijakan</w:t>
      </w:r>
      <w:proofErr w:type="spellEnd"/>
      <w:r w:rsidR="00AF67AD">
        <w:rPr>
          <w:rFonts w:ascii="Arial" w:hAnsi="Arial" w:cs="Arial"/>
          <w:sz w:val="22"/>
          <w:szCs w:val="22"/>
        </w:rPr>
        <w:t xml:space="preserve"> </w:t>
      </w:r>
      <w:proofErr w:type="spellStart"/>
      <w:r w:rsidR="00AF67AD">
        <w:rPr>
          <w:rFonts w:ascii="Arial" w:hAnsi="Arial" w:cs="Arial"/>
          <w:sz w:val="22"/>
          <w:szCs w:val="22"/>
        </w:rPr>
        <w:t>tersebut</w:t>
      </w:r>
      <w:proofErr w:type="spellEnd"/>
      <w:r w:rsidR="00AF67AD">
        <w:rPr>
          <w:rFonts w:ascii="Arial" w:hAnsi="Arial" w:cs="Arial"/>
          <w:sz w:val="22"/>
          <w:szCs w:val="22"/>
        </w:rPr>
        <w:t xml:space="preserve"> </w:t>
      </w:r>
      <w:proofErr w:type="spellStart"/>
      <w:r w:rsidR="00AF67AD">
        <w:rPr>
          <w:rFonts w:ascii="Arial" w:hAnsi="Arial" w:cs="Arial"/>
          <w:sz w:val="22"/>
          <w:szCs w:val="22"/>
        </w:rPr>
        <w:t>dapat</w:t>
      </w:r>
      <w:proofErr w:type="spellEnd"/>
      <w:r w:rsidR="00AF67AD">
        <w:rPr>
          <w:rFonts w:ascii="Arial" w:hAnsi="Arial" w:cs="Arial"/>
          <w:sz w:val="22"/>
          <w:szCs w:val="22"/>
        </w:rPr>
        <w:t xml:space="preserve"> </w:t>
      </w:r>
      <w:proofErr w:type="spellStart"/>
      <w:r w:rsidR="00AF67AD">
        <w:rPr>
          <w:rFonts w:ascii="Arial" w:hAnsi="Arial" w:cs="Arial"/>
          <w:sz w:val="22"/>
          <w:szCs w:val="22"/>
        </w:rPr>
        <w:t>dikaji</w:t>
      </w:r>
      <w:proofErr w:type="spellEnd"/>
      <w:r w:rsidR="00AF67AD">
        <w:rPr>
          <w:rFonts w:ascii="Arial" w:hAnsi="Arial" w:cs="Arial"/>
          <w:sz w:val="22"/>
          <w:szCs w:val="22"/>
        </w:rPr>
        <w:t xml:space="preserve"> </w:t>
      </w:r>
      <w:proofErr w:type="spellStart"/>
      <w:r w:rsidR="00AF67AD">
        <w:rPr>
          <w:rFonts w:ascii="Arial" w:hAnsi="Arial" w:cs="Arial"/>
          <w:sz w:val="22"/>
          <w:szCs w:val="22"/>
        </w:rPr>
        <w:t>ke</w:t>
      </w:r>
      <w:proofErr w:type="spellEnd"/>
      <w:r w:rsidR="00AF67AD">
        <w:rPr>
          <w:rFonts w:ascii="Arial" w:hAnsi="Arial" w:cs="Arial"/>
          <w:sz w:val="22"/>
          <w:szCs w:val="22"/>
        </w:rPr>
        <w:t xml:space="preserve"> </w:t>
      </w:r>
      <w:proofErr w:type="spellStart"/>
      <w:r w:rsidR="00AF67AD">
        <w:rPr>
          <w:rFonts w:ascii="Arial" w:hAnsi="Arial" w:cs="Arial"/>
          <w:sz w:val="22"/>
          <w:szCs w:val="22"/>
        </w:rPr>
        <w:t>dalam</w:t>
      </w:r>
      <w:proofErr w:type="spellEnd"/>
      <w:r w:rsidR="00AF67AD">
        <w:rPr>
          <w:rFonts w:ascii="Arial" w:hAnsi="Arial" w:cs="Arial"/>
          <w:sz w:val="22"/>
          <w:szCs w:val="22"/>
        </w:rPr>
        <w:t xml:space="preserve"> </w:t>
      </w:r>
      <w:proofErr w:type="spellStart"/>
      <w:r w:rsidR="00AF67AD">
        <w:rPr>
          <w:rFonts w:ascii="Arial" w:hAnsi="Arial" w:cs="Arial"/>
          <w:sz w:val="22"/>
          <w:szCs w:val="22"/>
        </w:rPr>
        <w:t>enam</w:t>
      </w:r>
      <w:proofErr w:type="spellEnd"/>
      <w:r w:rsidR="00AF67AD">
        <w:rPr>
          <w:rFonts w:ascii="Arial" w:hAnsi="Arial" w:cs="Arial"/>
          <w:sz w:val="22"/>
          <w:szCs w:val="22"/>
        </w:rPr>
        <w:t xml:space="preserve"> indicator </w:t>
      </w:r>
      <w:proofErr w:type="spellStart"/>
      <w:r w:rsidR="00AF67AD">
        <w:rPr>
          <w:rFonts w:ascii="Arial" w:hAnsi="Arial" w:cs="Arial"/>
          <w:sz w:val="22"/>
          <w:szCs w:val="22"/>
        </w:rPr>
        <w:t>anatara</w:t>
      </w:r>
      <w:proofErr w:type="spellEnd"/>
      <w:r w:rsidR="00AF67AD">
        <w:rPr>
          <w:rFonts w:ascii="Arial" w:hAnsi="Arial" w:cs="Arial"/>
          <w:sz w:val="22"/>
          <w:szCs w:val="22"/>
        </w:rPr>
        <w:t xml:space="preserve"> lain: </w:t>
      </w:r>
      <w:proofErr w:type="spellStart"/>
      <w:r w:rsidR="00AF67AD">
        <w:rPr>
          <w:rFonts w:ascii="Arial" w:hAnsi="Arial" w:cs="Arial"/>
          <w:sz w:val="22"/>
          <w:szCs w:val="22"/>
        </w:rPr>
        <w:t>efektivitas</w:t>
      </w:r>
      <w:proofErr w:type="spellEnd"/>
      <w:r w:rsidR="00AF67AD">
        <w:rPr>
          <w:rFonts w:ascii="Arial" w:hAnsi="Arial" w:cs="Arial"/>
          <w:sz w:val="22"/>
          <w:szCs w:val="22"/>
        </w:rPr>
        <w:t xml:space="preserve">, </w:t>
      </w:r>
      <w:proofErr w:type="spellStart"/>
      <w:r w:rsidR="00AF67AD">
        <w:rPr>
          <w:rFonts w:ascii="Arial" w:hAnsi="Arial" w:cs="Arial"/>
          <w:sz w:val="22"/>
          <w:szCs w:val="22"/>
        </w:rPr>
        <w:t>efesiensi</w:t>
      </w:r>
      <w:proofErr w:type="spellEnd"/>
      <w:r w:rsidR="00AF67AD">
        <w:rPr>
          <w:rFonts w:ascii="Arial" w:hAnsi="Arial" w:cs="Arial"/>
          <w:sz w:val="22"/>
          <w:szCs w:val="22"/>
        </w:rPr>
        <w:t xml:space="preserve">, </w:t>
      </w:r>
      <w:proofErr w:type="spellStart"/>
      <w:r w:rsidR="00AF67AD">
        <w:rPr>
          <w:rFonts w:ascii="Arial" w:hAnsi="Arial" w:cs="Arial"/>
          <w:sz w:val="22"/>
          <w:szCs w:val="22"/>
        </w:rPr>
        <w:t>kecukupan</w:t>
      </w:r>
      <w:proofErr w:type="spellEnd"/>
      <w:r w:rsidR="00AF67AD">
        <w:rPr>
          <w:rFonts w:ascii="Arial" w:hAnsi="Arial" w:cs="Arial"/>
          <w:sz w:val="22"/>
          <w:szCs w:val="22"/>
        </w:rPr>
        <w:t xml:space="preserve">, </w:t>
      </w:r>
      <w:proofErr w:type="spellStart"/>
      <w:r w:rsidR="00AF67AD">
        <w:rPr>
          <w:rFonts w:ascii="Arial" w:hAnsi="Arial" w:cs="Arial"/>
          <w:sz w:val="22"/>
          <w:szCs w:val="22"/>
        </w:rPr>
        <w:t>pemerataan</w:t>
      </w:r>
      <w:proofErr w:type="spellEnd"/>
      <w:r w:rsidR="00AF67AD">
        <w:rPr>
          <w:rFonts w:ascii="Arial" w:hAnsi="Arial" w:cs="Arial"/>
          <w:sz w:val="22"/>
          <w:szCs w:val="22"/>
        </w:rPr>
        <w:t xml:space="preserve">, </w:t>
      </w:r>
      <w:proofErr w:type="spellStart"/>
      <w:r w:rsidR="00AF67AD">
        <w:rPr>
          <w:rFonts w:ascii="Arial" w:hAnsi="Arial" w:cs="Arial"/>
          <w:sz w:val="22"/>
          <w:szCs w:val="22"/>
        </w:rPr>
        <w:t>responsivitas</w:t>
      </w:r>
      <w:proofErr w:type="spellEnd"/>
      <w:r w:rsidR="00AF67AD">
        <w:rPr>
          <w:rFonts w:ascii="Arial" w:hAnsi="Arial" w:cs="Arial"/>
          <w:sz w:val="22"/>
          <w:szCs w:val="22"/>
        </w:rPr>
        <w:t xml:space="preserve"> dan </w:t>
      </w:r>
      <w:proofErr w:type="spellStart"/>
      <w:r w:rsidR="00AF67AD">
        <w:rPr>
          <w:rFonts w:ascii="Arial" w:hAnsi="Arial" w:cs="Arial"/>
          <w:sz w:val="22"/>
          <w:szCs w:val="22"/>
        </w:rPr>
        <w:t>ketepatan</w:t>
      </w:r>
      <w:proofErr w:type="spellEnd"/>
      <w:r w:rsidR="00AF67AD">
        <w:rPr>
          <w:rFonts w:ascii="Arial" w:hAnsi="Arial" w:cs="Arial"/>
          <w:sz w:val="22"/>
          <w:szCs w:val="22"/>
        </w:rPr>
        <w:t>.</w:t>
      </w:r>
      <w:r w:rsidRPr="00367890">
        <w:rPr>
          <w:rFonts w:ascii="Arial" w:hAnsi="Arial" w:cs="Arial"/>
          <w:sz w:val="22"/>
          <w:szCs w:val="22"/>
        </w:rPr>
        <w:t xml:space="preserve"> Tujuan </w:t>
      </w:r>
      <w:proofErr w:type="spellStart"/>
      <w:r w:rsidRPr="00367890">
        <w:rPr>
          <w:rFonts w:ascii="Arial" w:hAnsi="Arial" w:cs="Arial"/>
          <w:sz w:val="22"/>
          <w:szCs w:val="22"/>
        </w:rPr>
        <w:t>utama</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penelitian</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adalah</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mengetahui</w:t>
      </w:r>
      <w:proofErr w:type="spellEnd"/>
      <w:r w:rsidRPr="00367890">
        <w:rPr>
          <w:rFonts w:ascii="Arial" w:hAnsi="Arial" w:cs="Arial"/>
          <w:sz w:val="22"/>
          <w:szCs w:val="22"/>
        </w:rPr>
        <w:t xml:space="preserve"> </w:t>
      </w:r>
      <w:proofErr w:type="spellStart"/>
      <w:r w:rsidRPr="00367890">
        <w:rPr>
          <w:rFonts w:ascii="Arial" w:hAnsi="Arial" w:cs="Arial"/>
          <w:sz w:val="22"/>
          <w:szCs w:val="22"/>
        </w:rPr>
        <w:t>sejauh</w:t>
      </w:r>
      <w:proofErr w:type="spellEnd"/>
      <w:r w:rsidRPr="00367890">
        <w:rPr>
          <w:rFonts w:ascii="Arial" w:hAnsi="Arial" w:cs="Arial"/>
          <w:sz w:val="22"/>
          <w:szCs w:val="22"/>
        </w:rPr>
        <w:t xml:space="preserve"> mana </w:t>
      </w:r>
      <w:proofErr w:type="spellStart"/>
      <w:r w:rsidRPr="00367890">
        <w:rPr>
          <w:rFonts w:ascii="Arial" w:hAnsi="Arial" w:cs="Arial"/>
          <w:sz w:val="22"/>
          <w:szCs w:val="22"/>
        </w:rPr>
        <w:t>perkembangan</w:t>
      </w:r>
      <w:proofErr w:type="spellEnd"/>
      <w:r w:rsidRPr="00367890">
        <w:rPr>
          <w:rFonts w:ascii="Arial" w:hAnsi="Arial" w:cs="Arial"/>
          <w:sz w:val="22"/>
          <w:szCs w:val="22"/>
        </w:rPr>
        <w:t xml:space="preserve"> program </w:t>
      </w:r>
      <w:proofErr w:type="spellStart"/>
      <w:r w:rsidRPr="00367890">
        <w:rPr>
          <w:rFonts w:ascii="Arial" w:hAnsi="Arial" w:cs="Arial"/>
          <w:sz w:val="22"/>
          <w:szCs w:val="22"/>
        </w:rPr>
        <w:t>tersebut</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meningkatkan</w:t>
      </w:r>
      <w:proofErr w:type="spellEnd"/>
      <w:r w:rsidRPr="00367890">
        <w:rPr>
          <w:rFonts w:ascii="Arial" w:hAnsi="Arial" w:cs="Arial"/>
          <w:sz w:val="22"/>
          <w:szCs w:val="22"/>
        </w:rPr>
        <w:t xml:space="preserve"> </w:t>
      </w:r>
      <w:proofErr w:type="spellStart"/>
      <w:r w:rsidRPr="00367890">
        <w:rPr>
          <w:rFonts w:ascii="Arial" w:hAnsi="Arial" w:cs="Arial"/>
          <w:sz w:val="22"/>
          <w:szCs w:val="22"/>
        </w:rPr>
        <w:t>kompetensi</w:t>
      </w:r>
      <w:proofErr w:type="spellEnd"/>
      <w:r w:rsidRPr="00367890">
        <w:rPr>
          <w:rFonts w:ascii="Arial" w:hAnsi="Arial" w:cs="Arial"/>
          <w:sz w:val="22"/>
          <w:szCs w:val="22"/>
        </w:rPr>
        <w:t xml:space="preserve"> </w:t>
      </w:r>
      <w:proofErr w:type="spellStart"/>
      <w:r w:rsidRPr="00367890">
        <w:rPr>
          <w:rFonts w:ascii="Arial" w:hAnsi="Arial" w:cs="Arial"/>
          <w:sz w:val="22"/>
          <w:szCs w:val="22"/>
        </w:rPr>
        <w:t>literasi</w:t>
      </w:r>
      <w:proofErr w:type="spellEnd"/>
      <w:r w:rsidRPr="00367890">
        <w:rPr>
          <w:rFonts w:ascii="Arial" w:hAnsi="Arial" w:cs="Arial"/>
          <w:sz w:val="22"/>
          <w:szCs w:val="22"/>
        </w:rPr>
        <w:t xml:space="preserve"> </w:t>
      </w:r>
      <w:proofErr w:type="spellStart"/>
      <w:r w:rsidRPr="00367890">
        <w:rPr>
          <w:rFonts w:ascii="Arial" w:hAnsi="Arial" w:cs="Arial"/>
          <w:sz w:val="22"/>
          <w:szCs w:val="22"/>
        </w:rPr>
        <w:t>anak</w:t>
      </w:r>
      <w:proofErr w:type="spellEnd"/>
      <w:r w:rsidRPr="00367890">
        <w:rPr>
          <w:rFonts w:ascii="Arial" w:hAnsi="Arial" w:cs="Arial"/>
          <w:sz w:val="22"/>
          <w:szCs w:val="22"/>
        </w:rPr>
        <w:t xml:space="preserve">. Oleh </w:t>
      </w:r>
      <w:proofErr w:type="spellStart"/>
      <w:r w:rsidRPr="00367890">
        <w:rPr>
          <w:rFonts w:ascii="Arial" w:hAnsi="Arial" w:cs="Arial"/>
          <w:sz w:val="22"/>
          <w:szCs w:val="22"/>
        </w:rPr>
        <w:t>karena</w:t>
      </w:r>
      <w:proofErr w:type="spellEnd"/>
      <w:r w:rsidRPr="00367890">
        <w:rPr>
          <w:rFonts w:ascii="Arial" w:hAnsi="Arial" w:cs="Arial"/>
          <w:sz w:val="22"/>
          <w:szCs w:val="22"/>
        </w:rPr>
        <w:t xml:space="preserve"> </w:t>
      </w:r>
      <w:proofErr w:type="spellStart"/>
      <w:r w:rsidRPr="00367890">
        <w:rPr>
          <w:rFonts w:ascii="Arial" w:hAnsi="Arial" w:cs="Arial"/>
          <w:sz w:val="22"/>
          <w:szCs w:val="22"/>
        </w:rPr>
        <w:t>itu</w:t>
      </w:r>
      <w:proofErr w:type="spellEnd"/>
      <w:r w:rsidRPr="00367890">
        <w:rPr>
          <w:rFonts w:ascii="Arial" w:hAnsi="Arial" w:cs="Arial"/>
          <w:sz w:val="22"/>
          <w:szCs w:val="22"/>
        </w:rPr>
        <w:t xml:space="preserve">, </w:t>
      </w:r>
      <w:proofErr w:type="spellStart"/>
      <w:r w:rsidRPr="00367890">
        <w:rPr>
          <w:rFonts w:ascii="Arial" w:hAnsi="Arial" w:cs="Arial"/>
          <w:sz w:val="22"/>
          <w:szCs w:val="22"/>
        </w:rPr>
        <w:t>peneliti</w:t>
      </w:r>
      <w:proofErr w:type="spellEnd"/>
      <w:r w:rsidRPr="00367890">
        <w:rPr>
          <w:rFonts w:ascii="Arial" w:hAnsi="Arial" w:cs="Arial"/>
          <w:sz w:val="22"/>
          <w:szCs w:val="22"/>
        </w:rPr>
        <w:t xml:space="preserve"> </w:t>
      </w:r>
      <w:proofErr w:type="spellStart"/>
      <w:r w:rsidRPr="00367890">
        <w:rPr>
          <w:rFonts w:ascii="Arial" w:hAnsi="Arial" w:cs="Arial"/>
          <w:sz w:val="22"/>
          <w:szCs w:val="22"/>
        </w:rPr>
        <w:t>memutuskan</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melakukan</w:t>
      </w:r>
      <w:proofErr w:type="spellEnd"/>
      <w:r w:rsidRPr="00367890">
        <w:rPr>
          <w:rFonts w:ascii="Arial" w:hAnsi="Arial" w:cs="Arial"/>
          <w:sz w:val="22"/>
          <w:szCs w:val="22"/>
        </w:rPr>
        <w:t xml:space="preserve"> </w:t>
      </w:r>
      <w:proofErr w:type="spellStart"/>
      <w:r w:rsidRPr="00367890">
        <w:rPr>
          <w:rFonts w:ascii="Arial" w:hAnsi="Arial" w:cs="Arial"/>
          <w:sz w:val="22"/>
          <w:szCs w:val="22"/>
        </w:rPr>
        <w:t>penelitian</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judul</w:t>
      </w:r>
      <w:proofErr w:type="spellEnd"/>
      <w:r w:rsidRPr="00367890">
        <w:rPr>
          <w:rFonts w:ascii="Arial" w:hAnsi="Arial" w:cs="Arial"/>
          <w:sz w:val="22"/>
          <w:szCs w:val="22"/>
        </w:rPr>
        <w:t xml:space="preserve"> "</w:t>
      </w:r>
      <w:proofErr w:type="spellStart"/>
      <w:r w:rsidRPr="00367890">
        <w:rPr>
          <w:rFonts w:ascii="Arial" w:hAnsi="Arial" w:cs="Arial"/>
          <w:sz w:val="22"/>
          <w:szCs w:val="22"/>
        </w:rPr>
        <w:t>Evaluasi</w:t>
      </w:r>
      <w:proofErr w:type="spellEnd"/>
      <w:r w:rsidRPr="00367890">
        <w:rPr>
          <w:rFonts w:ascii="Arial" w:hAnsi="Arial" w:cs="Arial"/>
          <w:sz w:val="22"/>
          <w:szCs w:val="22"/>
        </w:rPr>
        <w:t xml:space="preserve"> Program </w:t>
      </w:r>
      <w:proofErr w:type="spellStart"/>
      <w:r w:rsidRPr="00367890">
        <w:rPr>
          <w:rFonts w:ascii="Arial" w:hAnsi="Arial" w:cs="Arial"/>
          <w:sz w:val="22"/>
          <w:szCs w:val="22"/>
        </w:rPr>
        <w:t>Dongeng</w:t>
      </w:r>
      <w:proofErr w:type="spellEnd"/>
      <w:r w:rsidRPr="00367890">
        <w:rPr>
          <w:rFonts w:ascii="Arial" w:hAnsi="Arial" w:cs="Arial"/>
          <w:sz w:val="22"/>
          <w:szCs w:val="22"/>
        </w:rPr>
        <w:t xml:space="preserve"> Anak </w:t>
      </w:r>
      <w:proofErr w:type="spellStart"/>
      <w:r w:rsidRPr="00367890">
        <w:rPr>
          <w:rFonts w:ascii="Arial" w:hAnsi="Arial" w:cs="Arial"/>
          <w:sz w:val="22"/>
          <w:szCs w:val="22"/>
        </w:rPr>
        <w:t>Remaja</w:t>
      </w:r>
      <w:proofErr w:type="spellEnd"/>
      <w:r w:rsidRPr="00367890">
        <w:rPr>
          <w:rFonts w:ascii="Arial" w:hAnsi="Arial" w:cs="Arial"/>
          <w:sz w:val="22"/>
          <w:szCs w:val="22"/>
        </w:rPr>
        <w:t xml:space="preserve"> </w:t>
      </w:r>
      <w:proofErr w:type="spellStart"/>
      <w:r w:rsidRPr="00367890">
        <w:rPr>
          <w:rFonts w:ascii="Arial" w:hAnsi="Arial" w:cs="Arial"/>
          <w:sz w:val="22"/>
          <w:szCs w:val="22"/>
        </w:rPr>
        <w:t>Keliling</w:t>
      </w:r>
      <w:proofErr w:type="spellEnd"/>
      <w:r w:rsidRPr="00367890">
        <w:rPr>
          <w:rFonts w:ascii="Arial" w:hAnsi="Arial" w:cs="Arial"/>
          <w:sz w:val="22"/>
          <w:szCs w:val="22"/>
        </w:rPr>
        <w:t xml:space="preserve"> </w:t>
      </w:r>
      <w:proofErr w:type="spellStart"/>
      <w:r w:rsidRPr="00367890">
        <w:rPr>
          <w:rFonts w:ascii="Arial" w:hAnsi="Arial" w:cs="Arial"/>
          <w:sz w:val="22"/>
          <w:szCs w:val="22"/>
        </w:rPr>
        <w:t>Provinsi</w:t>
      </w:r>
      <w:proofErr w:type="spellEnd"/>
      <w:r w:rsidRPr="00367890">
        <w:rPr>
          <w:rFonts w:ascii="Arial" w:hAnsi="Arial" w:cs="Arial"/>
          <w:sz w:val="22"/>
          <w:szCs w:val="22"/>
        </w:rPr>
        <w:t xml:space="preserve"> Jawa Timur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Meningkatkan</w:t>
      </w:r>
      <w:proofErr w:type="spellEnd"/>
      <w:r w:rsidRPr="00367890">
        <w:rPr>
          <w:rFonts w:ascii="Arial" w:hAnsi="Arial" w:cs="Arial"/>
          <w:sz w:val="22"/>
          <w:szCs w:val="22"/>
        </w:rPr>
        <w:t xml:space="preserve"> Minat Baca Masyarakat di Dinas </w:t>
      </w:r>
      <w:proofErr w:type="spellStart"/>
      <w:r w:rsidRPr="00367890">
        <w:rPr>
          <w:rFonts w:ascii="Arial" w:hAnsi="Arial" w:cs="Arial"/>
          <w:sz w:val="22"/>
          <w:szCs w:val="22"/>
        </w:rPr>
        <w:t>Perpustakaan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Kearsipan</w:t>
      </w:r>
      <w:proofErr w:type="spellEnd"/>
      <w:r w:rsidRPr="00367890">
        <w:rPr>
          <w:rFonts w:ascii="Arial" w:hAnsi="Arial" w:cs="Arial"/>
          <w:sz w:val="22"/>
          <w:szCs w:val="22"/>
        </w:rPr>
        <w:t>".</w:t>
      </w:r>
    </w:p>
    <w:p w14:paraId="24BD465F" w14:textId="2DB16D01" w:rsidR="00C80748" w:rsidRPr="00367890" w:rsidRDefault="00C80748" w:rsidP="00367890">
      <w:pPr>
        <w:ind w:firstLine="709"/>
        <w:jc w:val="both"/>
        <w:rPr>
          <w:rFonts w:ascii="Arial" w:hAnsi="Arial" w:cs="Arial"/>
          <w:sz w:val="20"/>
          <w:szCs w:val="20"/>
          <w:lang w:val="id-ID"/>
        </w:rPr>
      </w:pPr>
    </w:p>
    <w:p w14:paraId="3409E1BF" w14:textId="77777777" w:rsidR="000C5365" w:rsidRPr="00441A27" w:rsidRDefault="000C5365" w:rsidP="00C80748">
      <w:pPr>
        <w:rPr>
          <w:rFonts w:ascii="Arial" w:hAnsi="Arial" w:cs="Arial"/>
          <w:b/>
          <w:sz w:val="22"/>
          <w:szCs w:val="22"/>
        </w:rPr>
      </w:pPr>
      <w:r w:rsidRPr="00441A27">
        <w:rPr>
          <w:rFonts w:ascii="Arial" w:hAnsi="Arial" w:cs="Arial"/>
          <w:b/>
          <w:sz w:val="22"/>
          <w:szCs w:val="22"/>
        </w:rPr>
        <w:t>METODE</w:t>
      </w:r>
    </w:p>
    <w:p w14:paraId="7640EA3D" w14:textId="5AA01654" w:rsidR="00367890" w:rsidRPr="00367890" w:rsidRDefault="00367890" w:rsidP="00367890">
      <w:pPr>
        <w:pStyle w:val="ListParagraph"/>
        <w:ind w:left="0" w:firstLine="720"/>
        <w:jc w:val="both"/>
        <w:rPr>
          <w:rFonts w:ascii="Arial" w:hAnsi="Arial" w:cs="Arial"/>
        </w:rPr>
      </w:pPr>
      <w:r w:rsidRPr="00367890">
        <w:rPr>
          <w:rFonts w:ascii="Arial" w:hAnsi="Arial" w:cs="Arial"/>
        </w:rPr>
        <w:t xml:space="preserve">Pendekatan yang digunakan pada penelitian ini menggunakan kualitatif dengan jenis deskriptif, yaitu untuk mendeskripsikan suatu gejala, peristiwa atau kejadian yang sedang terjadi. Oleh karena itu, penelitian ini mempunyai tujuan untuk mendeskripsikan semua hal yang berkaitan dengan seluruh kegiatan </w:t>
      </w:r>
      <w:r w:rsidRPr="00367890">
        <w:rPr>
          <w:rFonts w:ascii="Arial" w:hAnsi="Arial" w:cs="Arial"/>
        </w:rPr>
        <w:fldChar w:fldCharType="begin" w:fldLock="1"/>
      </w:r>
      <w:r w:rsidRPr="00367890">
        <w:rPr>
          <w:rFonts w:ascii="Arial" w:hAnsi="Arial" w:cs="Arial"/>
        </w:rPr>
        <w:instrText>ADDIN CSL_CITATION {"citationItems":[{"id":"ITEM-1","itemData":{"abstract":"Untuk mendapatkan hasil kearsipan yang baik tentu berkaitan erat dengan pengelolaan kearsipan yang dalam hal ini diselenggarakan oleh Dinas Pekerjaan Umum Dan penataan Ruang Kabupaten Tabalong. Penelitian ini bertujuan untuk memberikan gambaran mengenai pelaksanaan proses efektifitas pengelolaan kearsipan. Metode yang digunakan dalam penelitian ini adalah kualitatif deskriptif yang menekankan pada pengungkapan gejala secara menyeluruh dari fenomena-fenomena yang diambil dalam pengelolaan kearsipan dan bersifat deskriptif yaitu berusaha memberikan gambaran yang sejelas mungkin tentang fenomena-fenomena yang terjadi pada objek penelitian, sedangkan teknik pengumpulan data yang digunakan dengan cara observasi, kuisioner dan dokumentasi, analis data menurut Sudhjana (Syahrudi 2015). Hasil penelitian menunjukkan bahwa pengelolaan arsip pada Subbag Umum Dan Kepegawaian Dinas Pekerjaan Umum Dan Penataan Ruang Kabupaten Tabalong sudah efektif yaitu dengan kriteria penilaian 76,11%.","author":[{"dropping-particle":"","family":"Normansyah","given":"","non-dropping-particle":"","parse-names":false,"suffix":""},{"dropping-particle":"","family":"Arifin","given":"Jauhar","non-dropping-particle":"","parse-names":false,"suffix":""}],"container-title":"Jurnal Administrasi Publik &amp; Administrasi Bisnis","id":"ITEM-1","issue":"2","issued":{"date-parts":[["2020"]]},"page":"1003-1015","title":"Efektivitas Pengelolaan Arsip Pada Subbagian Umum Dan Kepegawaian Dinas Pekerjaan Umum Dan Penataan Ruang Kabupaten Tabalong","type":"article-journal","volume":"3"},"uris":["http://www.mendeley.com/documents/?uuid=d6003a01-d1b1-4fa1-a5e6-152b34ca942e"]}],"mendeley":{"formattedCitation":"(Normansyah &amp; Arifin, 2020)","plainTextFormattedCitation":"(Normansyah &amp; Arifin, 2020)","previouslyFormattedCitation":"(Normansyah &amp; Arifin, 2020)"},"properties":{"noteIndex":0},"schema":"https://github.com/citation-style-language/schema/raw/master/csl-citation.json"}</w:instrText>
      </w:r>
      <w:r w:rsidRPr="00367890">
        <w:rPr>
          <w:rFonts w:ascii="Arial" w:hAnsi="Arial" w:cs="Arial"/>
        </w:rPr>
        <w:fldChar w:fldCharType="separate"/>
      </w:r>
      <w:r w:rsidRPr="00367890">
        <w:rPr>
          <w:rFonts w:ascii="Arial" w:hAnsi="Arial" w:cs="Arial"/>
          <w:noProof/>
        </w:rPr>
        <w:t>(Normansyah &amp; Arifin, 2020)</w:t>
      </w:r>
      <w:r w:rsidRPr="00367890">
        <w:rPr>
          <w:rFonts w:ascii="Arial" w:hAnsi="Arial" w:cs="Arial"/>
        </w:rPr>
        <w:fldChar w:fldCharType="end"/>
      </w:r>
      <w:r w:rsidRPr="00367890">
        <w:rPr>
          <w:rFonts w:ascii="Arial" w:hAnsi="Arial" w:cs="Arial"/>
        </w:rPr>
        <w:t xml:space="preserve">. Penelitian ini berfokus pada mengevaluasi dan mendeskripsikan program inovasi terkait evaluasi program Dongeng Anak Remaja Keliling dalam meningkatkan minat baca anak </w:t>
      </w:r>
      <w:r w:rsidRPr="00367890">
        <w:rPr>
          <w:rFonts w:ascii="Arial" w:hAnsi="Arial" w:cs="Arial"/>
        </w:rPr>
        <w:lastRenderedPageBreak/>
        <w:t xml:space="preserve">dengan lokus yang digunakan adalah Dinas Perpustakaan dan Kearsipan Provinsi Jawa Timur. </w:t>
      </w:r>
    </w:p>
    <w:p w14:paraId="27EF75C0" w14:textId="516384FC" w:rsidR="000C5365" w:rsidRPr="00367890" w:rsidRDefault="00367890" w:rsidP="00367890">
      <w:pPr>
        <w:pStyle w:val="ListParagraph"/>
        <w:ind w:left="0" w:firstLine="720"/>
        <w:jc w:val="both"/>
        <w:rPr>
          <w:rFonts w:ascii="Times New Roman" w:hAnsi="Times New Roman" w:cs="Times New Roman"/>
          <w:sz w:val="24"/>
          <w:szCs w:val="24"/>
        </w:rPr>
      </w:pPr>
      <w:r w:rsidRPr="00367890">
        <w:rPr>
          <w:rFonts w:ascii="Arial" w:hAnsi="Arial" w:cs="Arial"/>
        </w:rPr>
        <w:t xml:space="preserve">Subjek yang digunakan pada penelitian ini menggunakan Teknik </w:t>
      </w:r>
      <w:r w:rsidRPr="00367890">
        <w:rPr>
          <w:rFonts w:ascii="Arial" w:hAnsi="Arial" w:cs="Arial"/>
          <w:i/>
          <w:iCs/>
        </w:rPr>
        <w:t>purposive sampling</w:t>
      </w:r>
      <w:r w:rsidRPr="00367890">
        <w:rPr>
          <w:rFonts w:ascii="Arial" w:hAnsi="Arial" w:cs="Arial"/>
        </w:rPr>
        <w:t xml:space="preserve"> yang dimana pengambilan sampel berdasarkan sumber informasi data dengan pertimbangan tertentu. Dengan maksud seseorang yang dianggap cukup tahu mengenai apa yang diharapkan sehingga dpat memberikan kemudahan bagi peneliti dalam mendalami obyek </w:t>
      </w:r>
      <w:r w:rsidRPr="00367890">
        <w:rPr>
          <w:rFonts w:ascii="Arial" w:hAnsi="Arial" w:cs="Arial"/>
        </w:rPr>
        <w:fldChar w:fldCharType="begin" w:fldLock="1"/>
      </w:r>
      <w:r w:rsidRPr="00367890">
        <w:rPr>
          <w:rFonts w:ascii="Arial" w:hAnsi="Arial" w:cs="Arial"/>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gambar","author":[{"dropping-particle":"","family":"Sugiyono","given":"","non-dropping-particle":"","parse-names":false,"suffix":""}],"container-title":"Data Kualitatif","id":"ITEM-1","issued":{"date-parts":[["2019"]]},"number-of-pages":"12","title":"Metode Penelitian Kuantitatif, Kualitatif, dan R&amp;D ( 2nd ed)","type":"book"},"locator":"218 - 219","uris":["http://www.mendeley.com/documents/?uuid=12f2acf6-d872-4208-8ffd-35ff1f0c5767"]}],"mendeley":{"formattedCitation":"(Sugiyono, 2019, pp. 218–219)","plainTextFormattedCitation":"(Sugiyono, 2019, pp. 218–219)","previouslyFormattedCitation":"(Sugiyono, 2019, pp. 218–219)"},"properties":{"noteIndex":0},"schema":"https://github.com/citation-style-language/schema/raw/master/csl-citation.json"}</w:instrText>
      </w:r>
      <w:r w:rsidRPr="00367890">
        <w:rPr>
          <w:rFonts w:ascii="Arial" w:hAnsi="Arial" w:cs="Arial"/>
        </w:rPr>
        <w:fldChar w:fldCharType="separate"/>
      </w:r>
      <w:r w:rsidRPr="00367890">
        <w:rPr>
          <w:rFonts w:ascii="Arial" w:hAnsi="Arial" w:cs="Arial"/>
          <w:noProof/>
        </w:rPr>
        <w:t>(Sugiyono, 2019, pp. 218–219)</w:t>
      </w:r>
      <w:r w:rsidRPr="00367890">
        <w:rPr>
          <w:rFonts w:ascii="Arial" w:hAnsi="Arial" w:cs="Arial"/>
        </w:rPr>
        <w:fldChar w:fldCharType="end"/>
      </w:r>
      <w:r w:rsidRPr="00367890">
        <w:rPr>
          <w:rFonts w:ascii="Arial" w:hAnsi="Arial" w:cs="Arial"/>
        </w:rPr>
        <w:t xml:space="preserve">. Pada penelitian ini, pemilihan narasumber terdiri dari beberapa orang yang tergabung dalam Tim Pembudayaan dan Kegemaran Membaca Disperpusip Jatim. Serta data primer yang diambil secara langsung melalui observasi dan wawancara. Dan data sekunder yang peniliti gunakan dalam penelitian ini diambil dari beberapa sumber yang valid berupa dokumen, buku, internet dan sumber tulisan lain yang berkaitan dengan penelitian ini. Teknik pengumpulan data menggunakan triangulasi data dengan menggabungkan wawancara, studi pustaka, dan dokumentasi serta teknik analisis data dalam penelitian ini menggunakan teori model evaluasi yang dikemukakan oleh </w:t>
      </w:r>
      <w:r w:rsidRPr="00367890">
        <w:rPr>
          <w:rFonts w:ascii="Arial" w:hAnsi="Arial" w:cs="Arial"/>
        </w:rPr>
        <w:fldChar w:fldCharType="begin" w:fldLock="1"/>
      </w:r>
      <w:r w:rsidRPr="00367890">
        <w:rPr>
          <w:rFonts w:ascii="Arial" w:hAnsi="Arial" w:cs="Arial"/>
        </w:rPr>
        <w:instrText>ADDIN CSL_CITATION {"citationItems":[{"id":"ITEM-1","itemData":{"ISBN":"979-420-422-0","author":[{"dropping-particle":"","family":"Dunn","given":"William N.","non-dropping-particle":"","parse-names":false,"suffix":""}],"edition":"Cetakan Ke","editor":[{"dropping-particle":"","family":"Dr. Muhadjir Darwin","given":"MPA","non-dropping-particle":"","parse-names":false,"suffix":""}],"id":"ITEM-1","issued":{"date-parts":[["2003"]]},"number-of-pages":"611","publisher":"GADJAH MADA UNIVERSITY PRESS","title":"Pengantar Analisis Kebijakan Publik","type":"book"},"uris":["http://www.mendeley.com/documents/?uuid=34197f66-ddc1-4e74-8baf-2b5ba289aeb8"]}],"mendeley":{"formattedCitation":"(Dunn, 2003)","plainTextFormattedCitation":"(Dunn, 2003)","previouslyFormattedCitation":"(Dunn, 2003)"},"properties":{"noteIndex":0},"schema":"https://github.com/citation-style-language/schema/raw/master/csl-citation.json"}</w:instrText>
      </w:r>
      <w:r w:rsidRPr="00367890">
        <w:rPr>
          <w:rFonts w:ascii="Arial" w:hAnsi="Arial" w:cs="Arial"/>
        </w:rPr>
        <w:fldChar w:fldCharType="separate"/>
      </w:r>
      <w:r w:rsidRPr="00367890">
        <w:rPr>
          <w:rFonts w:ascii="Arial" w:hAnsi="Arial" w:cs="Arial"/>
          <w:noProof/>
        </w:rPr>
        <w:t>(Dunn, 2003)</w:t>
      </w:r>
      <w:r w:rsidRPr="00367890">
        <w:rPr>
          <w:rFonts w:ascii="Arial" w:hAnsi="Arial" w:cs="Arial"/>
        </w:rPr>
        <w:fldChar w:fldCharType="end"/>
      </w:r>
      <w:r w:rsidRPr="00367890">
        <w:rPr>
          <w:rFonts w:ascii="Arial" w:hAnsi="Arial" w:cs="Arial"/>
        </w:rPr>
        <w:t>. Yaitu 6 (enam) indikator penilaian dalam evaluasi kebijakan antara lain Efektivitas, Efesiensi, Kecukupan, Pemerataan, Responsivitas dan Ketepatan</w:t>
      </w:r>
      <w:r w:rsidRPr="00A313CD">
        <w:rPr>
          <w:rFonts w:ascii="Times New Roman" w:hAnsi="Times New Roman" w:cs="Times New Roman"/>
          <w:sz w:val="24"/>
          <w:szCs w:val="24"/>
        </w:rPr>
        <w:t xml:space="preserve">. </w:t>
      </w:r>
    </w:p>
    <w:p w14:paraId="28851B32" w14:textId="77777777" w:rsidR="000C5365" w:rsidRPr="00441A27" w:rsidRDefault="000C5365" w:rsidP="00C80748">
      <w:pPr>
        <w:rPr>
          <w:rFonts w:ascii="Arial" w:hAnsi="Arial" w:cs="Arial"/>
          <w:b/>
          <w:sz w:val="22"/>
          <w:szCs w:val="22"/>
        </w:rPr>
      </w:pPr>
      <w:r w:rsidRPr="00441A27">
        <w:rPr>
          <w:rFonts w:ascii="Arial" w:hAnsi="Arial" w:cs="Arial"/>
          <w:b/>
          <w:sz w:val="22"/>
          <w:szCs w:val="22"/>
        </w:rPr>
        <w:t>HASIL DAN PEMBAHASAN</w:t>
      </w:r>
    </w:p>
    <w:p w14:paraId="1D833088" w14:textId="026F2FA6"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t xml:space="preserve">Menurut </w:t>
      </w:r>
      <w:r w:rsidRPr="00367890">
        <w:rPr>
          <w:rFonts w:ascii="Arial" w:hAnsi="Arial" w:cs="Arial"/>
          <w:sz w:val="22"/>
          <w:szCs w:val="22"/>
          <w:lang w:val="id-ID"/>
        </w:rPr>
        <w:fldChar w:fldCharType="begin" w:fldLock="1"/>
      </w:r>
      <w:r w:rsidRPr="00367890">
        <w:rPr>
          <w:rFonts w:ascii="Arial" w:hAnsi="Arial" w:cs="Arial"/>
          <w:sz w:val="22"/>
          <w:szCs w:val="22"/>
          <w:lang w:val="id-ID"/>
        </w:rPr>
        <w:instrText>ADDIN CSL_CITATION {"citationItems":[{"id":"ITEM-1","itemData":{"ISBN":"979-420-422-0","author":[{"dropping-particle":"","family":"Dunn","given":"William N.","non-dropping-particle":"","parse-names":false,"suffix":""}],"edition":"Cetakan Ke","editor":[{"dropping-particle":"","family":"Dr. Muhadjir Darwin","given":"MPA","non-dropping-particle":"","parse-names":false,"suffix":""}],"id":"ITEM-1","issued":{"date-parts":[["2003"]]},"number-of-pages":"611","publisher":"GADJAH MADA UNIVERSITY PRESS","title":"Pengantar Analisis Kebijakan Publik","type":"book"},"uris":["http://www.mendeley.com/documents/?uuid=34197f66-ddc1-4e74-8baf-2b5ba289aeb8"]}],"mendeley":{"formattedCitation":"(Dunn, 2003)","plainTextFormattedCitation":"(Dunn, 2003)","previouslyFormattedCitation":"(Dunn, 2003)"},"properties":{"noteIndex":0},"schema":"https://github.com/citation-style-language/schema/raw/master/csl-citation.json"}</w:instrText>
      </w:r>
      <w:r w:rsidRPr="00367890">
        <w:rPr>
          <w:rFonts w:ascii="Arial" w:hAnsi="Arial" w:cs="Arial"/>
          <w:sz w:val="22"/>
          <w:szCs w:val="22"/>
          <w:lang w:val="id-ID"/>
        </w:rPr>
        <w:fldChar w:fldCharType="separate"/>
      </w:r>
      <w:r w:rsidRPr="00367890">
        <w:rPr>
          <w:rFonts w:ascii="Arial" w:hAnsi="Arial" w:cs="Arial"/>
          <w:noProof/>
          <w:sz w:val="22"/>
          <w:szCs w:val="22"/>
          <w:lang w:val="id-ID"/>
        </w:rPr>
        <w:t>(Dunn, 2003)</w:t>
      </w:r>
      <w:r w:rsidRPr="00367890">
        <w:rPr>
          <w:rFonts w:ascii="Arial" w:hAnsi="Arial" w:cs="Arial"/>
          <w:sz w:val="22"/>
          <w:szCs w:val="22"/>
          <w:lang w:val="sv-SE"/>
        </w:rPr>
        <w:fldChar w:fldCharType="end"/>
      </w:r>
      <w:r w:rsidRPr="00367890">
        <w:rPr>
          <w:rFonts w:ascii="Arial" w:hAnsi="Arial" w:cs="Arial"/>
          <w:sz w:val="22"/>
          <w:szCs w:val="22"/>
          <w:lang w:val="id-ID"/>
        </w:rPr>
        <w:t xml:space="preserve"> evaluasi memiliki beberapa fungsi utama dalam analisis kebijakan. Pertama, evaluasi memberikan informasi yang valid dan dapat dipercaya mengenai kinerja kebijakan. Serta sejauh mana kebutuhan, nilai dan kesempatan yang telah tercapai melalui tindakan publik. Kedua, evaluasi dapat memberikan klarifikasi dan kritik terhadap nilai-nilai yang mendasari pemilihan tujuan dan target. Nilai-nilai ini diperjelas dengan mendefinisikan dan mengoperasionalkan tujuan serta target dan juga dikritik dengan mempertanyakan secara sistematis kepantasan tujuan dan sasaran tersebut. Ketiga, evaluasi berkontribusi pada penerapan metode-metode analisis kebijakan lainnya, termasuk perumusan masalah dan pemberian rekomendasi. </w:t>
      </w:r>
    </w:p>
    <w:p w14:paraId="4CE99C1C" w14:textId="77777777"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t xml:space="preserve"> </w:t>
      </w:r>
      <w:r w:rsidRPr="00367890">
        <w:rPr>
          <w:rFonts w:ascii="Arial" w:hAnsi="Arial" w:cs="Arial"/>
          <w:sz w:val="22"/>
          <w:szCs w:val="22"/>
          <w:lang w:val="id-ID"/>
        </w:rPr>
        <w:tab/>
        <w:t xml:space="preserve">William Dunn mengemukakan beberapa kriteria dalam pencapaian evaluasi kebijakan untuk memberikan suatu penilaian secara menyeluruh yang ada pada 6 indikator yaitu efektivitas </w:t>
      </w:r>
      <w:r w:rsidRPr="00367890">
        <w:rPr>
          <w:rFonts w:ascii="Arial" w:hAnsi="Arial" w:cs="Arial"/>
          <w:i/>
          <w:iCs/>
          <w:sz w:val="22"/>
          <w:szCs w:val="22"/>
          <w:lang w:val="id-ID"/>
        </w:rPr>
        <w:t xml:space="preserve">(effectiveness) </w:t>
      </w:r>
      <w:r w:rsidRPr="00367890">
        <w:rPr>
          <w:rFonts w:ascii="Arial" w:hAnsi="Arial" w:cs="Arial"/>
          <w:sz w:val="22"/>
          <w:szCs w:val="22"/>
          <w:lang w:val="id-ID"/>
        </w:rPr>
        <w:t xml:space="preserve">mengacu pada sejauh mana suatu program mencapai hasil atau tujuan yang telah direncanakan. Efesiensi </w:t>
      </w:r>
      <w:r w:rsidRPr="00367890">
        <w:rPr>
          <w:rFonts w:ascii="Arial" w:hAnsi="Arial" w:cs="Arial"/>
          <w:i/>
          <w:iCs/>
          <w:sz w:val="22"/>
          <w:szCs w:val="22"/>
          <w:lang w:val="id-ID"/>
        </w:rPr>
        <w:t xml:space="preserve">(efficiency) </w:t>
      </w:r>
      <w:r w:rsidRPr="00367890">
        <w:rPr>
          <w:rFonts w:ascii="Arial" w:hAnsi="Arial" w:cs="Arial"/>
          <w:sz w:val="22"/>
          <w:szCs w:val="22"/>
          <w:lang w:val="id-ID"/>
        </w:rPr>
        <w:t xml:space="preserve">berkaitan dengan jumlah usaha yang diperlukan untuk mencapau tingkat efektivitas tertentu. Kecukupan </w:t>
      </w:r>
      <w:r w:rsidRPr="00367890">
        <w:rPr>
          <w:rFonts w:ascii="Arial" w:hAnsi="Arial" w:cs="Arial"/>
          <w:i/>
          <w:iCs/>
          <w:sz w:val="22"/>
          <w:szCs w:val="22"/>
          <w:lang w:val="id-ID"/>
        </w:rPr>
        <w:t xml:space="preserve">(adequarcy) </w:t>
      </w:r>
      <w:r w:rsidRPr="00367890">
        <w:rPr>
          <w:rFonts w:ascii="Arial" w:hAnsi="Arial" w:cs="Arial"/>
          <w:sz w:val="22"/>
          <w:szCs w:val="22"/>
          <w:lang w:val="id-ID"/>
        </w:rPr>
        <w:t>mengacu pada sejauh mana Tingkat efektivitas dapat memenuhi kebutuhan, nilai, atau kesempatan untuk mengatasi masalah</w:t>
      </w:r>
      <w:r w:rsidRPr="00367890">
        <w:rPr>
          <w:rFonts w:ascii="Arial" w:hAnsi="Arial" w:cs="Arial"/>
          <w:i/>
          <w:iCs/>
          <w:sz w:val="22"/>
          <w:szCs w:val="22"/>
          <w:lang w:val="id-ID"/>
        </w:rPr>
        <w:t xml:space="preserve">, </w:t>
      </w:r>
      <w:r w:rsidRPr="00367890">
        <w:rPr>
          <w:rFonts w:ascii="Arial" w:hAnsi="Arial" w:cs="Arial"/>
          <w:sz w:val="22"/>
          <w:szCs w:val="22"/>
          <w:lang w:val="id-ID"/>
        </w:rPr>
        <w:t xml:space="preserve">Pemerataan </w:t>
      </w:r>
      <w:r w:rsidRPr="00367890">
        <w:rPr>
          <w:rFonts w:ascii="Arial" w:hAnsi="Arial" w:cs="Arial"/>
          <w:i/>
          <w:iCs/>
          <w:sz w:val="22"/>
          <w:szCs w:val="22"/>
          <w:lang w:val="id-ID"/>
        </w:rPr>
        <w:t xml:space="preserve">(equity) </w:t>
      </w:r>
      <w:r w:rsidRPr="00367890">
        <w:rPr>
          <w:rFonts w:ascii="Arial" w:hAnsi="Arial" w:cs="Arial"/>
          <w:sz w:val="22"/>
          <w:szCs w:val="22"/>
          <w:lang w:val="id-ID"/>
        </w:rPr>
        <w:t>berkaitan dengan rasionalitas legal dan sosial, yang mengacu pada distribusi akibat dan usaha di antara kelompok-kelompok yang berbeda dalam masyarakat,</w:t>
      </w:r>
      <w:r w:rsidRPr="00367890">
        <w:rPr>
          <w:rFonts w:ascii="Arial" w:hAnsi="Arial" w:cs="Arial"/>
          <w:i/>
          <w:iCs/>
          <w:sz w:val="22"/>
          <w:szCs w:val="22"/>
          <w:lang w:val="id-ID"/>
        </w:rPr>
        <w:t xml:space="preserve"> </w:t>
      </w:r>
      <w:r w:rsidRPr="00367890">
        <w:rPr>
          <w:rFonts w:ascii="Arial" w:hAnsi="Arial" w:cs="Arial"/>
          <w:sz w:val="22"/>
          <w:szCs w:val="22"/>
          <w:lang w:val="id-ID"/>
        </w:rPr>
        <w:t xml:space="preserve">Responsivitas </w:t>
      </w:r>
      <w:r w:rsidRPr="00367890">
        <w:rPr>
          <w:rFonts w:ascii="Arial" w:hAnsi="Arial" w:cs="Arial"/>
          <w:i/>
          <w:iCs/>
          <w:sz w:val="22"/>
          <w:szCs w:val="22"/>
          <w:lang w:val="id-ID"/>
        </w:rPr>
        <w:t xml:space="preserve">(responsiveness) </w:t>
      </w:r>
      <w:r w:rsidRPr="00367890">
        <w:rPr>
          <w:rFonts w:ascii="Arial" w:hAnsi="Arial" w:cs="Arial"/>
          <w:sz w:val="22"/>
          <w:szCs w:val="22"/>
          <w:lang w:val="id-ID"/>
        </w:rPr>
        <w:t>mengacu pada sejauh mana suatu kebijakan dapat memuaskan kebutuhan, prefrensi atau nilai-nilai kelompok-kelompok masyarakat tertentu</w:t>
      </w:r>
      <w:r w:rsidRPr="00367890">
        <w:rPr>
          <w:rFonts w:ascii="Arial" w:hAnsi="Arial" w:cs="Arial"/>
          <w:i/>
          <w:iCs/>
          <w:sz w:val="22"/>
          <w:szCs w:val="22"/>
          <w:lang w:val="id-ID"/>
        </w:rPr>
        <w:t>,</w:t>
      </w:r>
      <w:r w:rsidRPr="00367890">
        <w:rPr>
          <w:rFonts w:ascii="Arial" w:hAnsi="Arial" w:cs="Arial"/>
          <w:sz w:val="22"/>
          <w:szCs w:val="22"/>
          <w:lang w:val="id-ID"/>
        </w:rPr>
        <w:t xml:space="preserve"> Ketepatan</w:t>
      </w:r>
      <w:r w:rsidRPr="00367890">
        <w:rPr>
          <w:rFonts w:ascii="Arial" w:hAnsi="Arial" w:cs="Arial"/>
          <w:i/>
          <w:iCs/>
          <w:sz w:val="22"/>
          <w:szCs w:val="22"/>
          <w:lang w:val="id-ID"/>
        </w:rPr>
        <w:t xml:space="preserve"> (appropriateness)</w:t>
      </w:r>
      <w:r w:rsidRPr="00367890">
        <w:rPr>
          <w:rFonts w:ascii="Arial" w:hAnsi="Arial" w:cs="Arial"/>
          <w:sz w:val="22"/>
          <w:szCs w:val="22"/>
          <w:lang w:val="id-ID"/>
        </w:rPr>
        <w:t xml:space="preserve"> mengacu pada memilih alternatif yang akan dijadikan rekomendasi, dengan menilai apakah hasil dari alternatif tersebut sesuai dan dapat memenuhi tujuan yang dianggap layak.</w:t>
      </w:r>
    </w:p>
    <w:p w14:paraId="3916BBAF" w14:textId="77777777"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lastRenderedPageBreak/>
        <w:t xml:space="preserve">Dinas Perpustakaan dan Kearsipan Provinsi Jawa Timur merupakan salah satu pelaksana kebijakan daerah yang spesifik di bidang perpustakaan dan kearsipan. Keberadaan perpustakaan mendorong terwujudnya cita-cita yang diamanatkan oleh Undang-Undang Dasar Tahun 1945 yaitu mencerdaskan kehidupan bangsa. Sedangkan salah satu tujuan dari perpustakaan tercantum dalam Undang -undangnomor 43 pasal 4 Tahun 2007 tentang Perpustakaan yaitu meningkatkan minat baca serta memperluas wawasan dan pengetahuan. Berangkat dari amanat tersebut Dinas Perpustakaan dan Kearsipan Provinsi Jawa Timur membuat salah satu program inovasi Dongeng Anak Remaja Keliling (DARLING). Kegiatan DARLING dilaksanakan dengan mengunjungi Sekolah, Lapas Anak, Panti Asuhan, Rumah Singgah serta berbagai acara yang bertujuan untuk mempromosikan dan mengenalkan layanan perpustakaan dan membantu masyarakat dalam minat membaca melalui dongeng yang dilaksanakan pada setiap Hari Selasa jam 09.00 – 11.00 WIB. </w:t>
      </w:r>
      <w:r w:rsidRPr="00367890">
        <w:rPr>
          <w:rFonts w:ascii="Arial" w:hAnsi="Arial" w:cs="Arial"/>
          <w:sz w:val="22"/>
          <w:szCs w:val="22"/>
          <w:lang w:val="id-ID"/>
        </w:rPr>
        <w:fldChar w:fldCharType="begin" w:fldLock="1"/>
      </w:r>
      <w:r w:rsidRPr="00367890">
        <w:rPr>
          <w:rFonts w:ascii="Arial" w:hAnsi="Arial" w:cs="Arial"/>
          <w:sz w:val="22"/>
          <w:szCs w:val="22"/>
          <w:lang w:val="id-ID"/>
        </w:rPr>
        <w:instrText>ADDIN CSL_CITATION {"citationItems":[{"id":"ITEM-1","itemData":{"DOI":"10.35817/publicuho.v6i4.289","ISSN":"2685-0729","abstract":"This research aims to determine the application of excellent service in the Fairy Tales of Traveling Teenagers (Darling) at the East Java Province Library and Archives Service. DARLING (Fairy Tales for Traveling Teenagers) is innovative and provides excellent service for the East Java Province Library and Archives Service. The DARLING program promotes reading and introduces children and teenagers to moving fairy cars. Qualitative descriptive methods were used in this research. The data collection technique uses data triangulation, combining interviews, literature study and documentation. The research results show that DARLING has successfully implemented the A6 principle of excellent service.","author":[{"dropping-particle":"","family":"Firly Erysa Faldilal Nuraini","given":"","non-dropping-particle":"","parse-names":false,"suffix":""},{"dropping-particle":"","family":"Oktarizka Reviandani","given":"","non-dropping-particle":"","parse-names":false,"suffix":""}],"container-title":"Journal Publicuho","id":"ITEM-1","issue":"4","issued":{"date-parts":[["2023"]]},"page":"1478-1485","title":"Penerapan Pelayanan Prima Pada Dongeng Anak Remaja Keliling (Darling) Dinas Perpustakaan Dan Kearsipan Provinsi Jawa Timur","type":"article-journal","volume":"6"},"uris":["http://www.mendeley.com/documents/?uuid=2b4024aa-bc12-4b5e-9ab8-1f7750c4acea"]}],"mendeley":{"formattedCitation":"(Firly Erysa Faldilal Nuraini &amp; Oktarizka Reviandani, 2023)","plainTextFormattedCitation":"(Firly Erysa Faldilal Nuraini &amp; Oktarizka Reviandani, 2023)","previouslyFormattedCitation":"(Firly Erysa Faldilal Nuraini &amp; Oktarizka Reviandani, 2023)"},"properties":{"noteIndex":0},"schema":"https://github.com/citation-style-language/schema/raw/master/csl-citation.json"}</w:instrText>
      </w:r>
      <w:r w:rsidRPr="00367890">
        <w:rPr>
          <w:rFonts w:ascii="Arial" w:hAnsi="Arial" w:cs="Arial"/>
          <w:sz w:val="22"/>
          <w:szCs w:val="22"/>
          <w:lang w:val="id-ID"/>
        </w:rPr>
        <w:fldChar w:fldCharType="separate"/>
      </w:r>
      <w:r w:rsidRPr="00367890">
        <w:rPr>
          <w:rFonts w:ascii="Arial" w:hAnsi="Arial" w:cs="Arial"/>
          <w:noProof/>
          <w:sz w:val="22"/>
          <w:szCs w:val="22"/>
          <w:lang w:val="id-ID"/>
        </w:rPr>
        <w:t>(Firly Erysa Faldilal Nuraini &amp; Oktarizka Reviandani, 2023)</w:t>
      </w:r>
      <w:r w:rsidRPr="00367890">
        <w:rPr>
          <w:rFonts w:ascii="Arial" w:hAnsi="Arial" w:cs="Arial"/>
          <w:sz w:val="22"/>
          <w:szCs w:val="22"/>
          <w:lang w:val="sv-SE"/>
        </w:rPr>
        <w:fldChar w:fldCharType="end"/>
      </w:r>
      <w:r w:rsidRPr="00367890">
        <w:rPr>
          <w:rFonts w:ascii="Arial" w:hAnsi="Arial" w:cs="Arial"/>
          <w:sz w:val="22"/>
          <w:szCs w:val="22"/>
          <w:lang w:val="id-ID"/>
        </w:rPr>
        <w:t>.</w:t>
      </w:r>
    </w:p>
    <w:p w14:paraId="382AF66D" w14:textId="77777777"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t xml:space="preserve">Berdasarkan teori menurut bahwa evaluasi kebijakan publik dapat ditentukan dalam enam kriteria antara lain Efektivitas </w:t>
      </w:r>
      <w:r w:rsidRPr="00367890">
        <w:rPr>
          <w:rFonts w:ascii="Arial" w:hAnsi="Arial" w:cs="Arial"/>
          <w:i/>
          <w:iCs/>
          <w:sz w:val="22"/>
          <w:szCs w:val="22"/>
          <w:lang w:val="id-ID"/>
        </w:rPr>
        <w:t xml:space="preserve">(effectiveness), Efesiensi (efficiency,  Kecukupan (adequarcy), Pemerataan (equity), Responsivitas (responsiveness, Ketepatan (appropriateness). </w:t>
      </w:r>
      <w:r w:rsidRPr="00367890">
        <w:rPr>
          <w:rFonts w:ascii="Arial" w:hAnsi="Arial" w:cs="Arial"/>
          <w:sz w:val="22"/>
          <w:szCs w:val="22"/>
          <w:lang w:val="id-ID"/>
        </w:rPr>
        <w:t xml:space="preserve">Hasil analisis kualitatif terhadap masing-masing indikator sebagai berikut : </w:t>
      </w:r>
    </w:p>
    <w:p w14:paraId="633C82DF" w14:textId="77777777" w:rsidR="00367890" w:rsidRPr="00367890" w:rsidRDefault="00367890" w:rsidP="00367890">
      <w:pPr>
        <w:numPr>
          <w:ilvl w:val="0"/>
          <w:numId w:val="2"/>
        </w:numPr>
        <w:jc w:val="both"/>
        <w:rPr>
          <w:rFonts w:ascii="Arial" w:hAnsi="Arial" w:cs="Arial"/>
          <w:sz w:val="22"/>
          <w:szCs w:val="22"/>
          <w:lang w:val="id-ID"/>
        </w:rPr>
      </w:pPr>
      <w:r w:rsidRPr="00367890">
        <w:rPr>
          <w:rFonts w:ascii="Arial" w:hAnsi="Arial" w:cs="Arial"/>
          <w:sz w:val="22"/>
          <w:szCs w:val="22"/>
          <w:lang w:val="id-ID"/>
        </w:rPr>
        <w:t xml:space="preserve">Efektivitas </w:t>
      </w:r>
      <w:r w:rsidRPr="00367890">
        <w:rPr>
          <w:rFonts w:ascii="Arial" w:hAnsi="Arial" w:cs="Arial"/>
          <w:i/>
          <w:iCs/>
          <w:sz w:val="22"/>
          <w:szCs w:val="22"/>
          <w:lang w:val="id-ID"/>
        </w:rPr>
        <w:t xml:space="preserve">(effectiveness) </w:t>
      </w:r>
    </w:p>
    <w:p w14:paraId="23758599" w14:textId="77777777" w:rsidR="00367890" w:rsidRPr="00367890" w:rsidRDefault="00367890" w:rsidP="00367890">
      <w:pPr>
        <w:ind w:firstLine="547"/>
        <w:jc w:val="both"/>
        <w:rPr>
          <w:rFonts w:ascii="Arial" w:hAnsi="Arial" w:cs="Arial"/>
          <w:b/>
          <w:bCs/>
          <w:sz w:val="22"/>
          <w:szCs w:val="22"/>
          <w:lang w:val="id-ID"/>
        </w:rPr>
      </w:pPr>
      <w:r w:rsidRPr="00367890">
        <w:rPr>
          <w:rFonts w:ascii="Arial" w:hAnsi="Arial" w:cs="Arial"/>
          <w:sz w:val="22"/>
          <w:szCs w:val="22"/>
          <w:lang w:val="id-ID"/>
        </w:rPr>
        <w:t xml:space="preserve">Efektivitas </w:t>
      </w:r>
      <w:r w:rsidRPr="00367890">
        <w:rPr>
          <w:rFonts w:ascii="Arial" w:hAnsi="Arial" w:cs="Arial"/>
          <w:i/>
          <w:iCs/>
          <w:sz w:val="22"/>
          <w:szCs w:val="22"/>
          <w:lang w:val="id-ID"/>
        </w:rPr>
        <w:t xml:space="preserve">(effectiveness) </w:t>
      </w:r>
      <w:r w:rsidRPr="00367890">
        <w:rPr>
          <w:rFonts w:ascii="Arial" w:hAnsi="Arial" w:cs="Arial"/>
          <w:sz w:val="22"/>
          <w:szCs w:val="22"/>
          <w:lang w:val="id-ID"/>
        </w:rPr>
        <w:t>mengacu pada sejauh mana suatu program mencapai hasil atau tujuan yang telah direncanakan. Berdasarkan observasi yang dilakukan, program inovasi DARLING telah mampu dilaksanakan dengan baik sesuai dengan saran dan tujuan yang telah ditetapkan yaitu dengan meningkatkan minat baca melalui dongeng. Pelaksanaan DARLING ini telah berjalan cukup efektif dilihat dari banyaknya antusias masyarakat yang ingin mengikuti program ini, menurut koordinator Tim Dongeng Anak Remaja Keliling sudah banyak sekali permintaan dari beberapa sekolah yang pada akhirnya terjadi penolakan karena jadwal yang sudah penuh dan bertabrakan antara satu sekolah dengan sekolah lain. Sehingga dapat menunjukkan bahwa kebijakan ini relevan dengan kebutuhan dan keinginan masyarakat, serta berhasil menarik perhatian mereka untuk berpartisipasi aktif.</w:t>
      </w:r>
    </w:p>
    <w:p w14:paraId="6E92F73A" w14:textId="77777777" w:rsidR="00367890" w:rsidRPr="00367890" w:rsidRDefault="00367890" w:rsidP="00367890">
      <w:pPr>
        <w:numPr>
          <w:ilvl w:val="0"/>
          <w:numId w:val="2"/>
        </w:numPr>
        <w:jc w:val="both"/>
        <w:rPr>
          <w:rFonts w:ascii="Arial" w:hAnsi="Arial" w:cs="Arial"/>
          <w:sz w:val="22"/>
          <w:szCs w:val="22"/>
          <w:lang w:val="id-ID"/>
        </w:rPr>
      </w:pPr>
      <w:r w:rsidRPr="00367890">
        <w:rPr>
          <w:rFonts w:ascii="Arial" w:hAnsi="Arial" w:cs="Arial"/>
          <w:sz w:val="22"/>
          <w:szCs w:val="22"/>
          <w:lang w:val="id-ID"/>
        </w:rPr>
        <w:t xml:space="preserve">Efesiensi </w:t>
      </w:r>
      <w:r w:rsidRPr="00367890">
        <w:rPr>
          <w:rFonts w:ascii="Arial" w:hAnsi="Arial" w:cs="Arial"/>
          <w:i/>
          <w:iCs/>
          <w:sz w:val="22"/>
          <w:szCs w:val="22"/>
          <w:lang w:val="id-ID"/>
        </w:rPr>
        <w:t>(efficiency)</w:t>
      </w:r>
    </w:p>
    <w:p w14:paraId="17235233" w14:textId="77777777" w:rsidR="00367890" w:rsidRDefault="00367890" w:rsidP="00367890">
      <w:pPr>
        <w:ind w:firstLine="547"/>
        <w:jc w:val="both"/>
        <w:rPr>
          <w:rFonts w:ascii="Arial" w:hAnsi="Arial" w:cs="Arial"/>
          <w:sz w:val="22"/>
          <w:szCs w:val="22"/>
        </w:rPr>
      </w:pPr>
      <w:r w:rsidRPr="00367890">
        <w:rPr>
          <w:rFonts w:ascii="Arial" w:hAnsi="Arial" w:cs="Arial"/>
          <w:sz w:val="22"/>
          <w:szCs w:val="22"/>
          <w:lang w:val="id-ID"/>
        </w:rPr>
        <w:t xml:space="preserve">Efesiensi </w:t>
      </w:r>
      <w:r w:rsidRPr="00367890">
        <w:rPr>
          <w:rFonts w:ascii="Arial" w:hAnsi="Arial" w:cs="Arial"/>
          <w:i/>
          <w:iCs/>
          <w:sz w:val="22"/>
          <w:szCs w:val="22"/>
          <w:lang w:val="id-ID"/>
        </w:rPr>
        <w:t>(efficiency)</w:t>
      </w:r>
      <w:r w:rsidRPr="00367890">
        <w:rPr>
          <w:rFonts w:ascii="Arial" w:hAnsi="Arial" w:cs="Arial"/>
          <w:sz w:val="22"/>
          <w:szCs w:val="22"/>
          <w:lang w:val="id-ID"/>
        </w:rPr>
        <w:t xml:space="preserve"> berkaitan dengan jumlah usaha yang diperlukan untuk mencapai tingkat efektivitas tertentu. Diartikan juga sebagai </w:t>
      </w:r>
      <w:proofErr w:type="spellStart"/>
      <w:r w:rsidRPr="00367890">
        <w:rPr>
          <w:rFonts w:ascii="Arial" w:hAnsi="Arial" w:cs="Arial"/>
          <w:sz w:val="22"/>
          <w:szCs w:val="22"/>
        </w:rPr>
        <w:t>pencapaian</w:t>
      </w:r>
      <w:proofErr w:type="spellEnd"/>
      <w:r w:rsidRPr="00367890">
        <w:rPr>
          <w:rFonts w:ascii="Arial" w:hAnsi="Arial" w:cs="Arial"/>
          <w:sz w:val="22"/>
          <w:szCs w:val="22"/>
        </w:rPr>
        <w:t xml:space="preserve"> </w:t>
      </w:r>
      <w:proofErr w:type="spellStart"/>
      <w:r w:rsidRPr="00367890">
        <w:rPr>
          <w:rFonts w:ascii="Arial" w:hAnsi="Arial" w:cs="Arial"/>
          <w:sz w:val="22"/>
          <w:szCs w:val="22"/>
        </w:rPr>
        <w:t>suatu</w:t>
      </w:r>
      <w:proofErr w:type="spellEnd"/>
      <w:r w:rsidRPr="00367890">
        <w:rPr>
          <w:rFonts w:ascii="Arial" w:hAnsi="Arial" w:cs="Arial"/>
          <w:sz w:val="22"/>
          <w:szCs w:val="22"/>
        </w:rPr>
        <w:t xml:space="preserve">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dilihat</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sejauh</w:t>
      </w:r>
      <w:proofErr w:type="spellEnd"/>
      <w:r w:rsidRPr="00367890">
        <w:rPr>
          <w:rFonts w:ascii="Arial" w:hAnsi="Arial" w:cs="Arial"/>
          <w:sz w:val="22"/>
          <w:szCs w:val="22"/>
        </w:rPr>
        <w:t xml:space="preserve"> mana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w:t>
      </w:r>
      <w:proofErr w:type="spellStart"/>
      <w:r w:rsidRPr="00367890">
        <w:rPr>
          <w:rFonts w:ascii="Arial" w:hAnsi="Arial" w:cs="Arial"/>
          <w:sz w:val="22"/>
          <w:szCs w:val="22"/>
        </w:rPr>
        <w:t>tersebut</w:t>
      </w:r>
      <w:proofErr w:type="spellEnd"/>
      <w:r w:rsidRPr="00367890">
        <w:rPr>
          <w:rFonts w:ascii="Arial" w:hAnsi="Arial" w:cs="Arial"/>
          <w:sz w:val="22"/>
          <w:szCs w:val="22"/>
        </w:rPr>
        <w:t xml:space="preserve"> </w:t>
      </w:r>
      <w:proofErr w:type="spellStart"/>
      <w:r w:rsidRPr="00367890">
        <w:rPr>
          <w:rFonts w:ascii="Arial" w:hAnsi="Arial" w:cs="Arial"/>
          <w:sz w:val="22"/>
          <w:szCs w:val="22"/>
        </w:rPr>
        <w:t>sesuai</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w:t>
      </w:r>
      <w:proofErr w:type="spellStart"/>
      <w:r w:rsidRPr="00367890">
        <w:rPr>
          <w:rFonts w:ascii="Arial" w:hAnsi="Arial" w:cs="Arial"/>
          <w:sz w:val="22"/>
          <w:szCs w:val="22"/>
        </w:rPr>
        <w:t>daya</w:t>
      </w:r>
      <w:proofErr w:type="spellEnd"/>
      <w:r w:rsidRPr="00367890">
        <w:rPr>
          <w:rFonts w:ascii="Arial" w:hAnsi="Arial" w:cs="Arial"/>
          <w:sz w:val="22"/>
          <w:szCs w:val="22"/>
        </w:rPr>
        <w:t xml:space="preserve"> yang </w:t>
      </w:r>
      <w:proofErr w:type="spellStart"/>
      <w:r w:rsidRPr="00367890">
        <w:rPr>
          <w:rFonts w:ascii="Arial" w:hAnsi="Arial" w:cs="Arial"/>
          <w:sz w:val="22"/>
          <w:szCs w:val="22"/>
        </w:rPr>
        <w:t>dimiliki</w:t>
      </w:r>
      <w:proofErr w:type="spellEnd"/>
      <w:r w:rsidRPr="00367890">
        <w:rPr>
          <w:rFonts w:ascii="Arial" w:hAnsi="Arial" w:cs="Arial"/>
          <w:sz w:val="22"/>
          <w:szCs w:val="22"/>
        </w:rPr>
        <w:t xml:space="preserve"> dan </w:t>
      </w:r>
      <w:proofErr w:type="spellStart"/>
      <w:r w:rsidRPr="00367890">
        <w:rPr>
          <w:rFonts w:ascii="Arial" w:hAnsi="Arial" w:cs="Arial"/>
          <w:sz w:val="22"/>
          <w:szCs w:val="22"/>
        </w:rPr>
        <w:t>dikelola</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optimal </w:t>
      </w:r>
      <w:r w:rsidRPr="00367890">
        <w:rPr>
          <w:rFonts w:ascii="Arial" w:hAnsi="Arial" w:cs="Arial"/>
          <w:sz w:val="22"/>
          <w:szCs w:val="22"/>
        </w:rPr>
        <w:fldChar w:fldCharType="begin" w:fldLock="1"/>
      </w:r>
      <w:r w:rsidRPr="00367890">
        <w:rPr>
          <w:rFonts w:ascii="Arial" w:hAnsi="Arial" w:cs="Arial"/>
          <w:sz w:val="22"/>
          <w:szCs w:val="22"/>
        </w:rPr>
        <w:instrText>ADDIN CSL_CITATION {"citationItems":[{"id":"ITEM-1","itemData":{"DOI":"10.26740/publika.v9n3.p109-124","abstract":"Pemerintah melalui Permendiknas RI No.70 Tahun 2009 tentang pendidikan inklusif bagi peserta didik yang memiliki potensi kecerdasan dan/atau bakat istimewa membuktikan komitmennya dalam membagikan hak yang sama kepada ABK melalui pendidikan inklusif. Sistem pendidikan inklusif mengatur siswa dengan berkebutuhan khusus belajar bersama dan mendapatkan kesamaan hak dengan siswa normal dalam satu lingkup yayasan pendidikan. Kota Surabaya menjadi salah satu kota  dengan pencapaian keberhasilan penyelenggaraan pendidikan inklusif yang cukup membanggakan dibuktikan dengan diraihnya Inklusi Awards pada tahun 2014. Penyelenggaraan pendidikan inklusif di Surabaya dimulai pada tahun 2009 yang memiliki payung hukum yaitu Peraturan Gubernur Jawa Timur Nomor 30 Tahun 2018  tentang Penyelenggaraan Pendidikan Inklusif Provinsi Jawa Timur. Analisis artikel ilmiah yaitu menggunakan teori dari William N. Dunn yang meliputi 6 kriteria yaitu efektifitas, efisiensi, kecukupan, pemerataan, responsivitas dan ketepatan. Didapatkan hasil pada penelitian yaitu pada penyelenggaraan pendidikan inklusif di Kota Surabaya masih terdapat kendala seperti sumber daya manusia yaitu GPK yang belum memadai, aksesibilitas yang belum terpenuhi secara maksimal serta sumber daya pendanaan yang masih dirasa belum dapat memenuhi kebutuhan ABK secara keseluruhan meskipun telah terselenggara sejak tahun 2009. Sehingga pihak-pihak yang terkait terutama Dinas Pendidikan Kota Surabaya sebagai penyelenggara pendidikan inklusif di Kota Surabaya perlu lebih meningkatkan perhatiannya untuk memenuhi kebutuhan pendidikan inklusif pada masing-masing sekolah penyelenggara.\r Kata Kunci : Evaluasi, Penyelenggaraan, Pendidikan, Inklusif\r  \r Government through Permendiknas RI Number 70 of  2009 on inclusive education for students who have potential intelligence and or special talents proving commitment in giving equal rights to ABK through inclusive education. The inclusive education system regulates students with special needs to study together and get the same rights as normal students within one scope of an educational foundation. Surabaya became one of the cities with the achievement of the successful implementation of inclusive education which is quite proud as evidenced by the achievement of the Inclusion Awards in 2014. The implementation of inclusive education in Surabaya began in 2009 and has legal protection, namely The Governor of East Java Regulation Number 30 of 2018 concerning the Implementation of …","author":[{"dropping-particle":"","family":"Agustina","given":"Rizla Saradia","non-dropping-particle":"","parse-names":false,"suffix":""},{"dropping-particle":"","family":"Rahaju","given":"Tjitjik","non-dropping-particle":"","parse-names":false,"suffix":""}],"container-title":"Publika","id":"ITEM-1","issue":"3","issued":{"date-parts":[["2021"]]},"page":"109-124","title":"Evaluasi Penyelenggaraan Pendidikan Inklusif Di Kota Surabaya","type":"article-journal","volume":"9"},"uris":["http://www.mendeley.com/documents/?uuid=7eda682f-b041-4cd7-8609-790d3fc80549"]}],"mendeley":{"formattedCitation":"(Agustina &amp; Rahaju, 2021)","plainTextFormattedCitation":"(Agustina &amp; Rahaju, 2021)","previouslyFormattedCitation":"(Agustina &amp; Rahaju, 2021)"},"properties":{"noteIndex":0},"schema":"https://github.com/citation-style-language/schema/raw/master/csl-citation.json"}</w:instrText>
      </w:r>
      <w:r w:rsidRPr="00367890">
        <w:rPr>
          <w:rFonts w:ascii="Arial" w:hAnsi="Arial" w:cs="Arial"/>
          <w:sz w:val="22"/>
          <w:szCs w:val="22"/>
        </w:rPr>
        <w:fldChar w:fldCharType="separate"/>
      </w:r>
      <w:r w:rsidRPr="00367890">
        <w:rPr>
          <w:rFonts w:ascii="Arial" w:hAnsi="Arial" w:cs="Arial"/>
          <w:noProof/>
          <w:sz w:val="22"/>
          <w:szCs w:val="22"/>
        </w:rPr>
        <w:t>(Agustina &amp; Rahaju, 2021)</w:t>
      </w:r>
      <w:r w:rsidRPr="00367890">
        <w:rPr>
          <w:rFonts w:ascii="Arial" w:hAnsi="Arial" w:cs="Arial"/>
          <w:sz w:val="22"/>
          <w:szCs w:val="22"/>
          <w:lang w:val="sv-SE"/>
        </w:rPr>
        <w:fldChar w:fldCharType="end"/>
      </w:r>
      <w:r w:rsidRPr="00367890">
        <w:rPr>
          <w:rFonts w:ascii="Arial" w:hAnsi="Arial" w:cs="Arial"/>
          <w:sz w:val="22"/>
          <w:szCs w:val="22"/>
        </w:rPr>
        <w:t xml:space="preserve">. </w:t>
      </w:r>
      <w:proofErr w:type="spellStart"/>
      <w:r w:rsidRPr="00367890">
        <w:rPr>
          <w:rFonts w:ascii="Arial" w:hAnsi="Arial" w:cs="Arial"/>
          <w:sz w:val="22"/>
          <w:szCs w:val="22"/>
        </w:rPr>
        <w:t>Pelaksanaan</w:t>
      </w:r>
      <w:proofErr w:type="spellEnd"/>
      <w:r w:rsidRPr="00367890">
        <w:rPr>
          <w:rFonts w:ascii="Arial" w:hAnsi="Arial" w:cs="Arial"/>
          <w:sz w:val="22"/>
          <w:szCs w:val="22"/>
        </w:rPr>
        <w:t xml:space="preserve"> program DARLING </w:t>
      </w:r>
      <w:proofErr w:type="spellStart"/>
      <w:r w:rsidRPr="00367890">
        <w:rPr>
          <w:rFonts w:ascii="Arial" w:hAnsi="Arial" w:cs="Arial"/>
          <w:sz w:val="22"/>
          <w:szCs w:val="22"/>
        </w:rPr>
        <w:t>dinilai</w:t>
      </w:r>
      <w:proofErr w:type="spellEnd"/>
      <w:r w:rsidRPr="00367890">
        <w:rPr>
          <w:rFonts w:ascii="Arial" w:hAnsi="Arial" w:cs="Arial"/>
          <w:sz w:val="22"/>
          <w:szCs w:val="22"/>
        </w:rPr>
        <w:t xml:space="preserve"> </w:t>
      </w:r>
      <w:proofErr w:type="spellStart"/>
      <w:r w:rsidRPr="00367890">
        <w:rPr>
          <w:rFonts w:ascii="Arial" w:hAnsi="Arial" w:cs="Arial"/>
          <w:sz w:val="22"/>
          <w:szCs w:val="22"/>
        </w:rPr>
        <w:t>cukup</w:t>
      </w:r>
      <w:proofErr w:type="spellEnd"/>
      <w:r w:rsidRPr="00367890">
        <w:rPr>
          <w:rFonts w:ascii="Arial" w:hAnsi="Arial" w:cs="Arial"/>
          <w:sz w:val="22"/>
          <w:szCs w:val="22"/>
        </w:rPr>
        <w:t xml:space="preserve"> </w:t>
      </w:r>
      <w:proofErr w:type="spellStart"/>
      <w:r w:rsidRPr="00367890">
        <w:rPr>
          <w:rFonts w:ascii="Arial" w:hAnsi="Arial" w:cs="Arial"/>
          <w:sz w:val="22"/>
          <w:szCs w:val="22"/>
        </w:rPr>
        <w:t>efektif</w:t>
      </w:r>
      <w:proofErr w:type="spellEnd"/>
      <w:r w:rsidRPr="00367890">
        <w:rPr>
          <w:rFonts w:ascii="Arial" w:hAnsi="Arial" w:cs="Arial"/>
          <w:sz w:val="22"/>
          <w:szCs w:val="22"/>
        </w:rPr>
        <w:t xml:space="preserve"> </w:t>
      </w:r>
      <w:proofErr w:type="spellStart"/>
      <w:r w:rsidRPr="00367890">
        <w:rPr>
          <w:rFonts w:ascii="Arial" w:hAnsi="Arial" w:cs="Arial"/>
          <w:sz w:val="22"/>
          <w:szCs w:val="22"/>
        </w:rPr>
        <w:t>tetapu</w:t>
      </w:r>
      <w:proofErr w:type="spellEnd"/>
      <w:r w:rsidRPr="00367890">
        <w:rPr>
          <w:rFonts w:ascii="Arial" w:hAnsi="Arial" w:cs="Arial"/>
          <w:sz w:val="22"/>
          <w:szCs w:val="22"/>
        </w:rPr>
        <w:t xml:space="preserve"> </w:t>
      </w:r>
      <w:proofErr w:type="spellStart"/>
      <w:r w:rsidRPr="00367890">
        <w:rPr>
          <w:rFonts w:ascii="Arial" w:hAnsi="Arial" w:cs="Arial"/>
          <w:sz w:val="22"/>
          <w:szCs w:val="22"/>
        </w:rPr>
        <w:t>masih</w:t>
      </w:r>
      <w:proofErr w:type="spellEnd"/>
      <w:r w:rsidRPr="00367890">
        <w:rPr>
          <w:rFonts w:ascii="Arial" w:hAnsi="Arial" w:cs="Arial"/>
          <w:sz w:val="22"/>
          <w:szCs w:val="22"/>
        </w:rPr>
        <w:t xml:space="preserve"> </w:t>
      </w:r>
      <w:proofErr w:type="spellStart"/>
      <w:r w:rsidRPr="00367890">
        <w:rPr>
          <w:rFonts w:ascii="Arial" w:hAnsi="Arial" w:cs="Arial"/>
          <w:sz w:val="22"/>
          <w:szCs w:val="22"/>
        </w:rPr>
        <w:t>diperlukannya</w:t>
      </w:r>
      <w:proofErr w:type="spellEnd"/>
      <w:r w:rsidRPr="00367890">
        <w:rPr>
          <w:rFonts w:ascii="Arial" w:hAnsi="Arial" w:cs="Arial"/>
          <w:sz w:val="22"/>
          <w:szCs w:val="22"/>
        </w:rPr>
        <w:t xml:space="preserve"> </w:t>
      </w:r>
      <w:proofErr w:type="spellStart"/>
      <w:r w:rsidRPr="00367890">
        <w:rPr>
          <w:rFonts w:ascii="Arial" w:hAnsi="Arial" w:cs="Arial"/>
          <w:sz w:val="22"/>
          <w:szCs w:val="22"/>
        </w:rPr>
        <w:t>beberapa</w:t>
      </w:r>
      <w:proofErr w:type="spellEnd"/>
      <w:r w:rsidRPr="00367890">
        <w:rPr>
          <w:rFonts w:ascii="Arial" w:hAnsi="Arial" w:cs="Arial"/>
          <w:sz w:val="22"/>
          <w:szCs w:val="22"/>
        </w:rPr>
        <w:t xml:space="preserve"> </w:t>
      </w:r>
      <w:proofErr w:type="spellStart"/>
      <w:r w:rsidRPr="00367890">
        <w:rPr>
          <w:rFonts w:ascii="Arial" w:hAnsi="Arial" w:cs="Arial"/>
          <w:sz w:val="22"/>
          <w:szCs w:val="22"/>
        </w:rPr>
        <w:t>aspek</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memadai</w:t>
      </w:r>
      <w:proofErr w:type="spellEnd"/>
      <w:r w:rsidRPr="00367890">
        <w:rPr>
          <w:rFonts w:ascii="Arial" w:hAnsi="Arial" w:cs="Arial"/>
          <w:sz w:val="22"/>
          <w:szCs w:val="22"/>
        </w:rPr>
        <w:t xml:space="preserve">, </w:t>
      </w:r>
      <w:proofErr w:type="spellStart"/>
      <w:r w:rsidRPr="00367890">
        <w:rPr>
          <w:rFonts w:ascii="Arial" w:hAnsi="Arial" w:cs="Arial"/>
          <w:sz w:val="22"/>
          <w:szCs w:val="22"/>
        </w:rPr>
        <w:t>seperti</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w:t>
      </w:r>
      <w:proofErr w:type="spellStart"/>
      <w:r w:rsidRPr="00367890">
        <w:rPr>
          <w:rFonts w:ascii="Arial" w:hAnsi="Arial" w:cs="Arial"/>
          <w:sz w:val="22"/>
          <w:szCs w:val="22"/>
        </w:rPr>
        <w:t>daya</w:t>
      </w:r>
      <w:proofErr w:type="spellEnd"/>
      <w:r w:rsidRPr="00367890">
        <w:rPr>
          <w:rFonts w:ascii="Arial" w:hAnsi="Arial" w:cs="Arial"/>
          <w:sz w:val="22"/>
          <w:szCs w:val="22"/>
        </w:rPr>
        <w:t xml:space="preserve"> </w:t>
      </w:r>
      <w:proofErr w:type="spellStart"/>
      <w:r w:rsidRPr="00367890">
        <w:rPr>
          <w:rFonts w:ascii="Arial" w:hAnsi="Arial" w:cs="Arial"/>
          <w:sz w:val="22"/>
          <w:szCs w:val="22"/>
        </w:rPr>
        <w:t>manusia</w:t>
      </w:r>
      <w:proofErr w:type="spellEnd"/>
      <w:r w:rsidRPr="00367890">
        <w:rPr>
          <w:rFonts w:ascii="Arial" w:hAnsi="Arial" w:cs="Arial"/>
          <w:sz w:val="22"/>
          <w:szCs w:val="22"/>
        </w:rPr>
        <w:t xml:space="preserve"> dan </w:t>
      </w:r>
      <w:proofErr w:type="spellStart"/>
      <w:r w:rsidRPr="00367890">
        <w:rPr>
          <w:rFonts w:ascii="Arial" w:hAnsi="Arial" w:cs="Arial"/>
          <w:sz w:val="22"/>
          <w:szCs w:val="22"/>
        </w:rPr>
        <w:t>terkait</w:t>
      </w:r>
      <w:proofErr w:type="spellEnd"/>
      <w:r w:rsidRPr="00367890">
        <w:rPr>
          <w:rFonts w:ascii="Arial" w:hAnsi="Arial" w:cs="Arial"/>
          <w:sz w:val="22"/>
          <w:szCs w:val="22"/>
        </w:rPr>
        <w:t xml:space="preserve"> </w:t>
      </w:r>
      <w:proofErr w:type="spellStart"/>
      <w:r w:rsidRPr="00367890">
        <w:rPr>
          <w:rFonts w:ascii="Arial" w:hAnsi="Arial" w:cs="Arial"/>
          <w:sz w:val="22"/>
          <w:szCs w:val="22"/>
        </w:rPr>
        <w:t>sarana</w:t>
      </w:r>
      <w:proofErr w:type="spellEnd"/>
      <w:r w:rsidRPr="00367890">
        <w:rPr>
          <w:rFonts w:ascii="Arial" w:hAnsi="Arial" w:cs="Arial"/>
          <w:sz w:val="22"/>
          <w:szCs w:val="22"/>
        </w:rPr>
        <w:t xml:space="preserve"> </w:t>
      </w:r>
      <w:proofErr w:type="spellStart"/>
      <w:r w:rsidRPr="00367890">
        <w:rPr>
          <w:rFonts w:ascii="Arial" w:hAnsi="Arial" w:cs="Arial"/>
          <w:sz w:val="22"/>
          <w:szCs w:val="22"/>
        </w:rPr>
        <w:t>prasarana</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adanya</w:t>
      </w:r>
      <w:proofErr w:type="spellEnd"/>
      <w:r w:rsidRPr="00367890">
        <w:rPr>
          <w:rFonts w:ascii="Arial" w:hAnsi="Arial" w:cs="Arial"/>
          <w:sz w:val="22"/>
          <w:szCs w:val="22"/>
        </w:rPr>
        <w:t xml:space="preserve"> dana </w:t>
      </w:r>
      <w:proofErr w:type="spellStart"/>
      <w:r w:rsidRPr="00367890">
        <w:rPr>
          <w:rFonts w:ascii="Arial" w:hAnsi="Arial" w:cs="Arial"/>
          <w:sz w:val="22"/>
          <w:szCs w:val="22"/>
        </w:rPr>
        <w:t>anggaran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cukup</w:t>
      </w:r>
      <w:proofErr w:type="spellEnd"/>
      <w:r w:rsidRPr="00367890">
        <w:rPr>
          <w:rFonts w:ascii="Arial" w:hAnsi="Arial" w:cs="Arial"/>
          <w:sz w:val="22"/>
          <w:szCs w:val="22"/>
        </w:rPr>
        <w:t xml:space="preserve"> </w:t>
      </w:r>
      <w:proofErr w:type="spellStart"/>
      <w:r w:rsidRPr="00367890">
        <w:rPr>
          <w:rFonts w:ascii="Arial" w:hAnsi="Arial" w:cs="Arial"/>
          <w:sz w:val="22"/>
          <w:szCs w:val="22"/>
        </w:rPr>
        <w:t>akan</w:t>
      </w:r>
      <w:proofErr w:type="spellEnd"/>
      <w:r w:rsidRPr="00367890">
        <w:rPr>
          <w:rFonts w:ascii="Arial" w:hAnsi="Arial" w:cs="Arial"/>
          <w:sz w:val="22"/>
          <w:szCs w:val="22"/>
        </w:rPr>
        <w:t xml:space="preserve"> </w:t>
      </w:r>
      <w:proofErr w:type="spellStart"/>
      <w:r w:rsidRPr="00367890">
        <w:rPr>
          <w:rFonts w:ascii="Arial" w:hAnsi="Arial" w:cs="Arial"/>
          <w:sz w:val="22"/>
          <w:szCs w:val="22"/>
        </w:rPr>
        <w:t>mempermudah</w:t>
      </w:r>
      <w:proofErr w:type="spellEnd"/>
      <w:r w:rsidRPr="00367890">
        <w:rPr>
          <w:rFonts w:ascii="Arial" w:hAnsi="Arial" w:cs="Arial"/>
          <w:sz w:val="22"/>
          <w:szCs w:val="22"/>
        </w:rPr>
        <w:t xml:space="preserve"> </w:t>
      </w:r>
      <w:proofErr w:type="spellStart"/>
      <w:r w:rsidRPr="00367890">
        <w:rPr>
          <w:rFonts w:ascii="Arial" w:hAnsi="Arial" w:cs="Arial"/>
          <w:sz w:val="22"/>
          <w:szCs w:val="22"/>
        </w:rPr>
        <w:t>pelaksanaan</w:t>
      </w:r>
      <w:proofErr w:type="spellEnd"/>
      <w:r w:rsidRPr="00367890">
        <w:rPr>
          <w:rFonts w:ascii="Arial" w:hAnsi="Arial" w:cs="Arial"/>
          <w:sz w:val="22"/>
          <w:szCs w:val="22"/>
        </w:rPr>
        <w:t xml:space="preserve"> program DARLING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w:t>
      </w:r>
      <w:proofErr w:type="spellStart"/>
      <w:r w:rsidRPr="00367890">
        <w:rPr>
          <w:rFonts w:ascii="Arial" w:hAnsi="Arial" w:cs="Arial"/>
          <w:sz w:val="22"/>
          <w:szCs w:val="22"/>
        </w:rPr>
        <w:t>aspeknya</w:t>
      </w:r>
      <w:proofErr w:type="spellEnd"/>
      <w:r w:rsidRPr="00367890">
        <w:rPr>
          <w:rFonts w:ascii="Arial" w:hAnsi="Arial" w:cs="Arial"/>
          <w:sz w:val="22"/>
          <w:szCs w:val="22"/>
        </w:rPr>
        <w:t xml:space="preserve">, </w:t>
      </w:r>
      <w:proofErr w:type="spellStart"/>
      <w:r w:rsidRPr="00367890">
        <w:rPr>
          <w:rFonts w:ascii="Arial" w:hAnsi="Arial" w:cs="Arial"/>
          <w:sz w:val="22"/>
          <w:szCs w:val="22"/>
        </w:rPr>
        <w:t>karena</w:t>
      </w:r>
      <w:proofErr w:type="spellEnd"/>
      <w:r w:rsidRPr="00367890">
        <w:rPr>
          <w:rFonts w:ascii="Arial" w:hAnsi="Arial" w:cs="Arial"/>
          <w:sz w:val="22"/>
          <w:szCs w:val="22"/>
        </w:rPr>
        <w:t xml:space="preserve"> </w:t>
      </w:r>
      <w:proofErr w:type="spellStart"/>
      <w:r w:rsidRPr="00367890">
        <w:rPr>
          <w:rFonts w:ascii="Arial" w:hAnsi="Arial" w:cs="Arial"/>
          <w:sz w:val="22"/>
          <w:szCs w:val="22"/>
        </w:rPr>
        <w:t>tanpa</w:t>
      </w:r>
      <w:proofErr w:type="spellEnd"/>
      <w:r w:rsidRPr="00367890">
        <w:rPr>
          <w:rFonts w:ascii="Arial" w:hAnsi="Arial" w:cs="Arial"/>
          <w:sz w:val="22"/>
          <w:szCs w:val="22"/>
        </w:rPr>
        <w:t xml:space="preserve"> </w:t>
      </w:r>
      <w:proofErr w:type="spellStart"/>
      <w:r w:rsidRPr="00367890">
        <w:rPr>
          <w:rFonts w:ascii="Arial" w:hAnsi="Arial" w:cs="Arial"/>
          <w:sz w:val="22"/>
          <w:szCs w:val="22"/>
        </w:rPr>
        <w:t>adanya</w:t>
      </w:r>
      <w:proofErr w:type="spellEnd"/>
      <w:r w:rsidRPr="00367890">
        <w:rPr>
          <w:rFonts w:ascii="Arial" w:hAnsi="Arial" w:cs="Arial"/>
          <w:sz w:val="22"/>
          <w:szCs w:val="22"/>
        </w:rPr>
        <w:t xml:space="preserve"> </w:t>
      </w:r>
      <w:proofErr w:type="spellStart"/>
      <w:r w:rsidRPr="00367890">
        <w:rPr>
          <w:rFonts w:ascii="Arial" w:hAnsi="Arial" w:cs="Arial"/>
          <w:sz w:val="22"/>
          <w:szCs w:val="22"/>
        </w:rPr>
        <w:t>anggaran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memadai</w:t>
      </w:r>
      <w:proofErr w:type="spellEnd"/>
      <w:r w:rsidRPr="00367890">
        <w:rPr>
          <w:rFonts w:ascii="Arial" w:hAnsi="Arial" w:cs="Arial"/>
          <w:sz w:val="22"/>
          <w:szCs w:val="22"/>
        </w:rPr>
        <w:t xml:space="preserve">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tidak</w:t>
      </w:r>
      <w:proofErr w:type="spellEnd"/>
      <w:r w:rsidRPr="00367890">
        <w:rPr>
          <w:rFonts w:ascii="Arial" w:hAnsi="Arial" w:cs="Arial"/>
          <w:sz w:val="22"/>
          <w:szCs w:val="22"/>
        </w:rPr>
        <w:t xml:space="preserve">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berjalan</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efektif</w:t>
      </w:r>
      <w:proofErr w:type="spellEnd"/>
      <w:r w:rsidRPr="00367890">
        <w:rPr>
          <w:rFonts w:ascii="Arial" w:hAnsi="Arial" w:cs="Arial"/>
          <w:sz w:val="22"/>
          <w:szCs w:val="22"/>
        </w:rPr>
        <w:t xml:space="preserve"> dan </w:t>
      </w:r>
      <w:proofErr w:type="spellStart"/>
      <w:r w:rsidRPr="00367890">
        <w:rPr>
          <w:rFonts w:ascii="Arial" w:hAnsi="Arial" w:cs="Arial"/>
          <w:sz w:val="22"/>
          <w:szCs w:val="22"/>
        </w:rPr>
        <w:t>efesien</w:t>
      </w:r>
      <w:proofErr w:type="spellEnd"/>
      <w:r w:rsidRPr="00367890">
        <w:rPr>
          <w:rFonts w:ascii="Arial" w:hAnsi="Arial" w:cs="Arial"/>
          <w:sz w:val="22"/>
          <w:szCs w:val="22"/>
        </w:rPr>
        <w:t xml:space="preserve">. </w:t>
      </w:r>
    </w:p>
    <w:p w14:paraId="73DE87B5" w14:textId="77777777" w:rsidR="00761983" w:rsidRDefault="00761983" w:rsidP="00367890">
      <w:pPr>
        <w:ind w:firstLine="547"/>
        <w:jc w:val="both"/>
        <w:rPr>
          <w:rFonts w:ascii="Arial" w:hAnsi="Arial" w:cs="Arial"/>
          <w:sz w:val="22"/>
          <w:szCs w:val="22"/>
        </w:rPr>
      </w:pPr>
    </w:p>
    <w:p w14:paraId="66B3EDED" w14:textId="77777777" w:rsidR="00761983" w:rsidRPr="00367890" w:rsidRDefault="00761983" w:rsidP="00367890">
      <w:pPr>
        <w:ind w:firstLine="547"/>
        <w:jc w:val="both"/>
        <w:rPr>
          <w:rFonts w:ascii="Arial" w:hAnsi="Arial" w:cs="Arial"/>
          <w:sz w:val="22"/>
          <w:szCs w:val="22"/>
        </w:rPr>
      </w:pPr>
    </w:p>
    <w:p w14:paraId="4115382F" w14:textId="77777777" w:rsidR="00367890" w:rsidRPr="00367890" w:rsidRDefault="00367890" w:rsidP="00367890">
      <w:pPr>
        <w:numPr>
          <w:ilvl w:val="0"/>
          <w:numId w:val="2"/>
        </w:numPr>
        <w:jc w:val="both"/>
        <w:rPr>
          <w:rFonts w:ascii="Arial" w:hAnsi="Arial" w:cs="Arial"/>
          <w:sz w:val="22"/>
          <w:szCs w:val="22"/>
          <w:lang w:val="id-ID"/>
        </w:rPr>
      </w:pPr>
      <w:r w:rsidRPr="00367890">
        <w:rPr>
          <w:rFonts w:ascii="Arial" w:hAnsi="Arial" w:cs="Arial"/>
          <w:sz w:val="22"/>
          <w:szCs w:val="22"/>
          <w:lang w:val="id-ID"/>
        </w:rPr>
        <w:lastRenderedPageBreak/>
        <w:t xml:space="preserve">Kecukupan </w:t>
      </w:r>
      <w:r w:rsidRPr="00367890">
        <w:rPr>
          <w:rFonts w:ascii="Arial" w:hAnsi="Arial" w:cs="Arial"/>
          <w:i/>
          <w:iCs/>
          <w:sz w:val="22"/>
          <w:szCs w:val="22"/>
          <w:lang w:val="id-ID"/>
        </w:rPr>
        <w:t>(adequarcy)</w:t>
      </w:r>
    </w:p>
    <w:p w14:paraId="66192BC1" w14:textId="77777777"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t xml:space="preserve">Menurut Dunn Kecukupan </w:t>
      </w:r>
      <w:r w:rsidRPr="00367890">
        <w:rPr>
          <w:rFonts w:ascii="Arial" w:hAnsi="Arial" w:cs="Arial"/>
          <w:i/>
          <w:iCs/>
          <w:sz w:val="22"/>
          <w:szCs w:val="22"/>
          <w:lang w:val="id-ID"/>
        </w:rPr>
        <w:t>(adequarcy)</w:t>
      </w:r>
      <w:r w:rsidRPr="00367890">
        <w:rPr>
          <w:rFonts w:ascii="Arial" w:hAnsi="Arial" w:cs="Arial"/>
          <w:sz w:val="22"/>
          <w:szCs w:val="22"/>
        </w:rPr>
        <w:t xml:space="preserve"> </w:t>
      </w:r>
      <w:proofErr w:type="spellStart"/>
      <w:r w:rsidRPr="00367890">
        <w:rPr>
          <w:rFonts w:ascii="Arial" w:hAnsi="Arial" w:cs="Arial"/>
          <w:sz w:val="22"/>
          <w:szCs w:val="22"/>
        </w:rPr>
        <w:t>berkaitan</w:t>
      </w:r>
      <w:proofErr w:type="spellEnd"/>
      <w:r w:rsidRPr="00367890">
        <w:rPr>
          <w:rFonts w:ascii="Arial" w:hAnsi="Arial" w:cs="Arial"/>
          <w:sz w:val="22"/>
          <w:szCs w:val="22"/>
        </w:rPr>
        <w:t xml:space="preserve"> </w:t>
      </w:r>
      <w:proofErr w:type="spellStart"/>
      <w:r w:rsidRPr="00367890">
        <w:rPr>
          <w:rFonts w:ascii="Arial" w:hAnsi="Arial" w:cs="Arial"/>
          <w:sz w:val="22"/>
          <w:szCs w:val="22"/>
        </w:rPr>
        <w:t>dengan</w:t>
      </w:r>
      <w:proofErr w:type="spellEnd"/>
      <w:r w:rsidRPr="00367890">
        <w:rPr>
          <w:rFonts w:ascii="Arial" w:hAnsi="Arial" w:cs="Arial"/>
          <w:sz w:val="22"/>
          <w:szCs w:val="22"/>
        </w:rPr>
        <w:t xml:space="preserve"> </w:t>
      </w:r>
      <w:proofErr w:type="spellStart"/>
      <w:r w:rsidRPr="00367890">
        <w:rPr>
          <w:rFonts w:ascii="Arial" w:hAnsi="Arial" w:cs="Arial"/>
          <w:sz w:val="22"/>
          <w:szCs w:val="22"/>
        </w:rPr>
        <w:t>pencapaian</w:t>
      </w:r>
      <w:proofErr w:type="spellEnd"/>
      <w:r w:rsidRPr="00367890">
        <w:rPr>
          <w:rFonts w:ascii="Arial" w:hAnsi="Arial" w:cs="Arial"/>
          <w:sz w:val="22"/>
          <w:szCs w:val="22"/>
        </w:rPr>
        <w:t xml:space="preserve"> </w:t>
      </w:r>
      <w:proofErr w:type="spellStart"/>
      <w:r w:rsidRPr="00367890">
        <w:rPr>
          <w:rFonts w:ascii="Arial" w:hAnsi="Arial" w:cs="Arial"/>
          <w:sz w:val="22"/>
          <w:szCs w:val="22"/>
        </w:rPr>
        <w:t>sasaran</w:t>
      </w:r>
      <w:proofErr w:type="spellEnd"/>
      <w:r w:rsidRPr="00367890">
        <w:rPr>
          <w:rFonts w:ascii="Arial" w:hAnsi="Arial" w:cs="Arial"/>
          <w:sz w:val="22"/>
          <w:szCs w:val="22"/>
        </w:rPr>
        <w:t xml:space="preserve">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diinginkan</w:t>
      </w:r>
      <w:proofErr w:type="spellEnd"/>
      <w:r w:rsidRPr="00367890">
        <w:rPr>
          <w:rFonts w:ascii="Arial" w:hAnsi="Arial" w:cs="Arial"/>
          <w:sz w:val="22"/>
          <w:szCs w:val="22"/>
        </w:rPr>
        <w:t xml:space="preserve"> </w:t>
      </w:r>
      <w:proofErr w:type="spellStart"/>
      <w:r w:rsidRPr="00367890">
        <w:rPr>
          <w:rFonts w:ascii="Arial" w:hAnsi="Arial" w:cs="Arial"/>
          <w:sz w:val="22"/>
          <w:szCs w:val="22"/>
        </w:rPr>
        <w:t>melalui</w:t>
      </w:r>
      <w:proofErr w:type="spellEnd"/>
      <w:r w:rsidRPr="00367890">
        <w:rPr>
          <w:rFonts w:ascii="Arial" w:hAnsi="Arial" w:cs="Arial"/>
          <w:sz w:val="22"/>
          <w:szCs w:val="22"/>
        </w:rPr>
        <w:t xml:space="preserve"> </w:t>
      </w:r>
      <w:proofErr w:type="spellStart"/>
      <w:r w:rsidRPr="00367890">
        <w:rPr>
          <w:rFonts w:ascii="Arial" w:hAnsi="Arial" w:cs="Arial"/>
          <w:sz w:val="22"/>
          <w:szCs w:val="22"/>
        </w:rPr>
        <w:t>alternatif</w:t>
      </w:r>
      <w:proofErr w:type="spellEnd"/>
      <w:r w:rsidRPr="00367890">
        <w:rPr>
          <w:rFonts w:ascii="Arial" w:hAnsi="Arial" w:cs="Arial"/>
          <w:sz w:val="22"/>
          <w:szCs w:val="22"/>
        </w:rPr>
        <w:t xml:space="preserve">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tersedia</w:t>
      </w:r>
      <w:proofErr w:type="spellEnd"/>
      <w:r w:rsidRPr="00367890">
        <w:rPr>
          <w:rFonts w:ascii="Arial" w:hAnsi="Arial" w:cs="Arial"/>
          <w:sz w:val="22"/>
          <w:szCs w:val="22"/>
        </w:rPr>
        <w:t xml:space="preserve">. </w:t>
      </w:r>
      <w:r w:rsidRPr="00367890">
        <w:rPr>
          <w:rFonts w:ascii="Arial" w:hAnsi="Arial" w:cs="Arial"/>
          <w:sz w:val="22"/>
          <w:szCs w:val="22"/>
          <w:lang w:val="id-ID"/>
        </w:rPr>
        <w:t xml:space="preserve">Diukur dengan sejauh mana tingkat efektivitas dapat memuaskan kebutuhan, nilai atau kesempatan yang menumbuhkan adanya masalah. Dalam kriteria ini program DARLING yang terselenggara harus dapat memecahkan suatu permasalahan yang ada di Jawa Timur berkaitan dengan minat baca masyarakat. Dalam observasi yang dilakukan, dapat diketahui bahwasanya keberadaan program DARLING ini dapat memberikan pengaruh dan manfaat yang siginifikan dalam meningkatkan minat membaca masyarakat. Program ini hadir sebagai solusi yang dianggap paling efektif dalam meningkatkan minat membaca masyarakat karena dapat dijangkau seluruh Kabupaten/Kota yang ada di Jawa Timur dengan mobil DARLING. </w:t>
      </w:r>
    </w:p>
    <w:p w14:paraId="6EB06C4B" w14:textId="77777777" w:rsidR="00367890" w:rsidRPr="00367890" w:rsidRDefault="00367890" w:rsidP="00367890">
      <w:pPr>
        <w:numPr>
          <w:ilvl w:val="0"/>
          <w:numId w:val="2"/>
        </w:numPr>
        <w:jc w:val="both"/>
        <w:rPr>
          <w:rFonts w:ascii="Arial" w:hAnsi="Arial" w:cs="Arial"/>
          <w:sz w:val="22"/>
          <w:szCs w:val="22"/>
          <w:lang w:val="id-ID"/>
        </w:rPr>
      </w:pPr>
      <w:r w:rsidRPr="00367890">
        <w:rPr>
          <w:rFonts w:ascii="Arial" w:hAnsi="Arial" w:cs="Arial"/>
          <w:sz w:val="22"/>
          <w:szCs w:val="22"/>
          <w:lang w:val="id-ID"/>
        </w:rPr>
        <w:t xml:space="preserve">Pemerataan </w:t>
      </w:r>
      <w:r w:rsidRPr="00367890">
        <w:rPr>
          <w:rFonts w:ascii="Arial" w:hAnsi="Arial" w:cs="Arial"/>
          <w:i/>
          <w:iCs/>
          <w:sz w:val="22"/>
          <w:szCs w:val="22"/>
          <w:lang w:val="id-ID"/>
        </w:rPr>
        <w:t>(equity)</w:t>
      </w:r>
    </w:p>
    <w:p w14:paraId="013769A5" w14:textId="77777777" w:rsidR="00367890" w:rsidRPr="00367890" w:rsidRDefault="00367890" w:rsidP="00367890">
      <w:pPr>
        <w:ind w:firstLine="547"/>
        <w:jc w:val="both"/>
        <w:rPr>
          <w:rFonts w:ascii="Arial" w:hAnsi="Arial" w:cs="Arial"/>
          <w:sz w:val="22"/>
          <w:szCs w:val="22"/>
        </w:rPr>
      </w:pPr>
      <w:r w:rsidRPr="00367890">
        <w:rPr>
          <w:rFonts w:ascii="Arial" w:hAnsi="Arial" w:cs="Arial"/>
          <w:sz w:val="22"/>
          <w:szCs w:val="22"/>
          <w:lang w:val="id-ID"/>
        </w:rPr>
        <w:t xml:space="preserve">Pemerataan </w:t>
      </w:r>
      <w:r w:rsidRPr="00367890">
        <w:rPr>
          <w:rFonts w:ascii="Arial" w:hAnsi="Arial" w:cs="Arial"/>
          <w:i/>
          <w:iCs/>
          <w:sz w:val="22"/>
          <w:szCs w:val="22"/>
          <w:lang w:val="id-ID"/>
        </w:rPr>
        <w:t xml:space="preserve">(equity) </w:t>
      </w:r>
      <w:r w:rsidRPr="00367890">
        <w:rPr>
          <w:rFonts w:ascii="Arial" w:hAnsi="Arial" w:cs="Arial"/>
          <w:sz w:val="22"/>
          <w:szCs w:val="22"/>
          <w:lang w:val="id-ID"/>
        </w:rPr>
        <w:t xml:space="preserve">berkaitan dengan rasionalitas legal dan sosial, yang mengacu pada distribusi akibat dan usaha di antara kelompok-kelompok yang berbeda dalam masyarakat. </w:t>
      </w:r>
      <w:r w:rsidRPr="00367890">
        <w:rPr>
          <w:rFonts w:ascii="Arial" w:hAnsi="Arial" w:cs="Arial"/>
          <w:sz w:val="22"/>
          <w:szCs w:val="22"/>
        </w:rPr>
        <w:t xml:space="preserve">Dalam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w:t>
      </w:r>
      <w:proofErr w:type="spellStart"/>
      <w:r w:rsidRPr="00367890">
        <w:rPr>
          <w:rFonts w:ascii="Arial" w:hAnsi="Arial" w:cs="Arial"/>
          <w:sz w:val="22"/>
          <w:szCs w:val="22"/>
        </w:rPr>
        <w:t>publik</w:t>
      </w:r>
      <w:proofErr w:type="spellEnd"/>
      <w:r w:rsidRPr="00367890">
        <w:rPr>
          <w:rFonts w:ascii="Arial" w:hAnsi="Arial" w:cs="Arial"/>
          <w:sz w:val="22"/>
          <w:szCs w:val="22"/>
        </w:rPr>
        <w:t xml:space="preserve">, </w:t>
      </w:r>
      <w:proofErr w:type="spellStart"/>
      <w:r w:rsidRPr="00367890">
        <w:rPr>
          <w:rFonts w:ascii="Arial" w:hAnsi="Arial" w:cs="Arial"/>
          <w:sz w:val="22"/>
          <w:szCs w:val="22"/>
        </w:rPr>
        <w:t>Pemerataan</w:t>
      </w:r>
      <w:proofErr w:type="spellEnd"/>
      <w:r w:rsidRPr="00367890">
        <w:rPr>
          <w:rFonts w:ascii="Arial" w:hAnsi="Arial" w:cs="Arial"/>
          <w:sz w:val="22"/>
          <w:szCs w:val="22"/>
        </w:rPr>
        <w:t xml:space="preserve">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diartikan</w:t>
      </w:r>
      <w:proofErr w:type="spellEnd"/>
      <w:r w:rsidRPr="00367890">
        <w:rPr>
          <w:rFonts w:ascii="Arial" w:hAnsi="Arial" w:cs="Arial"/>
          <w:sz w:val="22"/>
          <w:szCs w:val="22"/>
        </w:rPr>
        <w:t xml:space="preserve"> </w:t>
      </w:r>
      <w:proofErr w:type="spellStart"/>
      <w:r w:rsidRPr="00367890">
        <w:rPr>
          <w:rFonts w:ascii="Arial" w:hAnsi="Arial" w:cs="Arial"/>
          <w:sz w:val="22"/>
          <w:szCs w:val="22"/>
        </w:rPr>
        <w:t>sebagai</w:t>
      </w:r>
      <w:proofErr w:type="spellEnd"/>
      <w:r w:rsidRPr="00367890">
        <w:rPr>
          <w:rFonts w:ascii="Arial" w:hAnsi="Arial" w:cs="Arial"/>
          <w:sz w:val="22"/>
          <w:szCs w:val="22"/>
        </w:rPr>
        <w:t xml:space="preserve"> </w:t>
      </w:r>
      <w:proofErr w:type="spellStart"/>
      <w:r w:rsidRPr="00367890">
        <w:rPr>
          <w:rFonts w:ascii="Arial" w:hAnsi="Arial" w:cs="Arial"/>
          <w:sz w:val="22"/>
          <w:szCs w:val="22"/>
        </w:rPr>
        <w:t>upaya</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mencapai</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memberikan</w:t>
      </w:r>
      <w:proofErr w:type="spellEnd"/>
      <w:r w:rsidRPr="00367890">
        <w:rPr>
          <w:rFonts w:ascii="Arial" w:hAnsi="Arial" w:cs="Arial"/>
          <w:sz w:val="22"/>
          <w:szCs w:val="22"/>
        </w:rPr>
        <w:t xml:space="preserve"> </w:t>
      </w:r>
      <w:proofErr w:type="spellStart"/>
      <w:r w:rsidRPr="00367890">
        <w:rPr>
          <w:rFonts w:ascii="Arial" w:hAnsi="Arial" w:cs="Arial"/>
          <w:sz w:val="22"/>
          <w:szCs w:val="22"/>
        </w:rPr>
        <w:t>keadilan</w:t>
      </w:r>
      <w:proofErr w:type="spellEnd"/>
      <w:r w:rsidRPr="00367890">
        <w:rPr>
          <w:rFonts w:ascii="Arial" w:hAnsi="Arial" w:cs="Arial"/>
          <w:sz w:val="22"/>
          <w:szCs w:val="22"/>
        </w:rPr>
        <w:t xml:space="preserve"> </w:t>
      </w:r>
      <w:proofErr w:type="spellStart"/>
      <w:r w:rsidRPr="00367890">
        <w:rPr>
          <w:rFonts w:ascii="Arial" w:hAnsi="Arial" w:cs="Arial"/>
          <w:sz w:val="22"/>
          <w:szCs w:val="22"/>
        </w:rPr>
        <w:t>kepada</w:t>
      </w:r>
      <w:proofErr w:type="spellEnd"/>
      <w:r w:rsidRPr="00367890">
        <w:rPr>
          <w:rFonts w:ascii="Arial" w:hAnsi="Arial" w:cs="Arial"/>
          <w:sz w:val="22"/>
          <w:szCs w:val="22"/>
        </w:rPr>
        <w:t xml:space="preserve"> </w:t>
      </w:r>
      <w:proofErr w:type="spellStart"/>
      <w:r w:rsidRPr="00367890">
        <w:rPr>
          <w:rFonts w:ascii="Arial" w:hAnsi="Arial" w:cs="Arial"/>
          <w:sz w:val="22"/>
          <w:szCs w:val="22"/>
        </w:rPr>
        <w:t>penerima</w:t>
      </w:r>
      <w:proofErr w:type="spellEnd"/>
      <w:r w:rsidRPr="00367890">
        <w:rPr>
          <w:rFonts w:ascii="Arial" w:hAnsi="Arial" w:cs="Arial"/>
          <w:sz w:val="22"/>
          <w:szCs w:val="22"/>
        </w:rPr>
        <w:t xml:space="preserve"> </w:t>
      </w:r>
      <w:proofErr w:type="spellStart"/>
      <w:r w:rsidRPr="00367890">
        <w:rPr>
          <w:rFonts w:ascii="Arial" w:hAnsi="Arial" w:cs="Arial"/>
          <w:sz w:val="22"/>
          <w:szCs w:val="22"/>
        </w:rPr>
        <w:t>kebijakan</w:t>
      </w:r>
      <w:proofErr w:type="spellEnd"/>
      <w:r w:rsidRPr="00367890">
        <w:rPr>
          <w:rFonts w:ascii="Arial" w:hAnsi="Arial" w:cs="Arial"/>
          <w:sz w:val="22"/>
          <w:szCs w:val="22"/>
        </w:rPr>
        <w:t xml:space="preserve"> </w:t>
      </w:r>
      <w:proofErr w:type="spellStart"/>
      <w:r w:rsidRPr="00367890">
        <w:rPr>
          <w:rFonts w:ascii="Arial" w:hAnsi="Arial" w:cs="Arial"/>
          <w:sz w:val="22"/>
          <w:szCs w:val="22"/>
        </w:rPr>
        <w:t>tersebut</w:t>
      </w:r>
      <w:proofErr w:type="spellEnd"/>
      <w:r w:rsidRPr="00367890">
        <w:rPr>
          <w:rFonts w:ascii="Arial" w:hAnsi="Arial" w:cs="Arial"/>
          <w:sz w:val="22"/>
          <w:szCs w:val="22"/>
        </w:rPr>
        <w:t xml:space="preserve"> </w:t>
      </w:r>
      <w:r w:rsidRPr="00367890">
        <w:rPr>
          <w:rFonts w:ascii="Arial" w:hAnsi="Arial" w:cs="Arial"/>
          <w:sz w:val="22"/>
          <w:szCs w:val="22"/>
        </w:rPr>
        <w:fldChar w:fldCharType="begin" w:fldLock="1"/>
      </w:r>
      <w:r w:rsidRPr="00367890">
        <w:rPr>
          <w:rFonts w:ascii="Arial" w:hAnsi="Arial" w:cs="Arial"/>
          <w:sz w:val="22"/>
          <w:szCs w:val="22"/>
        </w:rPr>
        <w:instrText>ADDIN CSL_CITATION {"citationItems":[{"id":"ITEM-1","itemData":{"DOI":"10.26740/publika.v9n1.p1-12","abstract":"Kebijakan kurikulum 2013 yang dikeluarkan oleh Pemerintah merupakan upaya dari penyederhanaan pembelajaran dan adanya penilaian sikap dalam struktur kurikulumnya yang bertujuan agar peserta didik memiliki kompetensi sikap, ketrampilan dan pengetahuan yang lebih baik dalam proses pembelajaran. Tujuan penelitian ini adalah untuk mendeskripsikan Evaluasi Pelaksanaan Kurikulum 2013 di Kelas IVB UPT SD Negeri 144 Gresik Kecamatan Driyorejo Kabupaten Gresik. Penelitian dilakukan menggunakan pendekatan kualitatif dengan metode deskriptif. Teknik pengumpulan data yang dilakukan melalui observasi, wawancara dan dokumentasi. Teknik analisis data yang digunakan adalah pengumpulan data, reduksi data, penyajian data dan penyimpulan. Hasil penelitian didapatkan bahwa pelaksanaan K-13 sudah berjalan dengan baik tetapi masih terdapat kendala dalam pelaksanaannya yaitu melihat dari efektivitas dalam pelaksanaannya belum  sesuai karena materi ujian nasional masih berdasarkan KTSP; terkait dengan efesiensi jumlah guru masih kurang; terkait dengan kecukupan dalam materi K-13 belum mendukung kompetensi belajar peserta didik untuk materi ujian nasional, terkait dengan perataan masih belum merata karena kelas satu sampai kelas enam tidak semua melaksanakan K-13, terkait dengan responsivitas yaitu adanya respon dari peserta didik maupun wali murid dalam pembelajaran yang mudah diterima dan terkait dengan ketepatan dalam pelaksanaannya sudah tepat sasaran kepada peserta didik. Simpulan dari peneliti masih ada kendala yaitu jumlah SDM yang kurang memadai, semua guru belum mendapatkan pelatihan, dan tidak sinkronnya materi UN (Ujian Nasional) dengan kurikulum yang berlaku. Disarankan sebaiknya dilakukan penambahan Sumber Daya Manusia atau guru (tenaga pendidik) dan ruang kelas, Sinkronisasi materi UN (Ujian Nasional) dengan kurikulum yang berlaku serta pelatihan guru yang dilaksanakan oleh semua guru.\r  \r Kata Kunci : Evaluasi, Pelaksanaan Kurikulum 2013, UPT SD Negeri 144 Gresik\r  \r The 2013 curriculum policy issued by the Government is an effort to simplify learning and the existence of an attitude assessment in the curriculum structure that aims to make students have better competency attitudes, skills and knowledge in the learning process. The purpose of this study was to describe the 2013 Curriculum Implementation Evaluation in Class IVB UPT SD Negeri 144 Gresik, Driyorejo District, Gresik Regency. The research was conducted using a qualitative approach with descriptive meth…","author":[{"dropping-particle":"","family":"Nurrohmi","given":"Twindi Asta","non-dropping-particle":"","parse-names":false,"suffix":""},{"dropping-particle":"","family":"Rosdiana","given":"Weni","non-dropping-particle":"","parse-names":false,"suffix":""}],"container-title":"Publika","id":"ITEM-1","issued":{"date-parts":[["2020"]]},"page":"1-12","title":"Evaluasi Pelaksanaan Kurikulum 2013 Di Kelas Iv B Upt Sd Negeri 144 Gresik Kecamatan Driyorejo Kabupaten Gresik","type":"article-journal"},"uris":["http://www.mendeley.com/documents/?uuid=f660cc6d-1255-4bf9-b721-c3fc800da17f"]}],"mendeley":{"formattedCitation":"(Nurrohmi &amp; Rosdiana, 2020)","plainTextFormattedCitation":"(Nurrohmi &amp; Rosdiana, 2020)","previouslyFormattedCitation":"(Nurrohmi &amp; Rosdiana, 2020)"},"properties":{"noteIndex":0},"schema":"https://github.com/citation-style-language/schema/raw/master/csl-citation.json"}</w:instrText>
      </w:r>
      <w:r w:rsidRPr="00367890">
        <w:rPr>
          <w:rFonts w:ascii="Arial" w:hAnsi="Arial" w:cs="Arial"/>
          <w:sz w:val="22"/>
          <w:szCs w:val="22"/>
        </w:rPr>
        <w:fldChar w:fldCharType="separate"/>
      </w:r>
      <w:r w:rsidRPr="00367890">
        <w:rPr>
          <w:rFonts w:ascii="Arial" w:hAnsi="Arial" w:cs="Arial"/>
          <w:noProof/>
          <w:sz w:val="22"/>
          <w:szCs w:val="22"/>
        </w:rPr>
        <w:t>(Nurrohmi &amp; Rosdiana, 2020)</w:t>
      </w:r>
      <w:r w:rsidRPr="00367890">
        <w:rPr>
          <w:rFonts w:ascii="Arial" w:hAnsi="Arial" w:cs="Arial"/>
          <w:sz w:val="22"/>
          <w:szCs w:val="22"/>
          <w:lang w:val="sv-SE"/>
        </w:rPr>
        <w:fldChar w:fldCharType="end"/>
      </w:r>
      <w:r w:rsidRPr="00367890">
        <w:rPr>
          <w:rFonts w:ascii="Arial" w:hAnsi="Arial" w:cs="Arial"/>
          <w:sz w:val="22"/>
          <w:szCs w:val="22"/>
        </w:rPr>
        <w:t xml:space="preserve">. </w:t>
      </w:r>
      <w:proofErr w:type="spellStart"/>
      <w:r w:rsidRPr="00367890">
        <w:rPr>
          <w:rFonts w:ascii="Arial" w:hAnsi="Arial" w:cs="Arial"/>
          <w:sz w:val="22"/>
          <w:szCs w:val="22"/>
        </w:rPr>
        <w:t>Berdasarkan</w:t>
      </w:r>
      <w:proofErr w:type="spellEnd"/>
      <w:r w:rsidRPr="00367890">
        <w:rPr>
          <w:rFonts w:ascii="Arial" w:hAnsi="Arial" w:cs="Arial"/>
          <w:sz w:val="22"/>
          <w:szCs w:val="22"/>
        </w:rPr>
        <w:t xml:space="preserve"> </w:t>
      </w:r>
      <w:proofErr w:type="spellStart"/>
      <w:r w:rsidRPr="00367890">
        <w:rPr>
          <w:rFonts w:ascii="Arial" w:hAnsi="Arial" w:cs="Arial"/>
          <w:sz w:val="22"/>
          <w:szCs w:val="22"/>
        </w:rPr>
        <w:t>hasil</w:t>
      </w:r>
      <w:proofErr w:type="spellEnd"/>
      <w:r w:rsidRPr="00367890">
        <w:rPr>
          <w:rFonts w:ascii="Arial" w:hAnsi="Arial" w:cs="Arial"/>
          <w:sz w:val="22"/>
          <w:szCs w:val="22"/>
        </w:rPr>
        <w:t xml:space="preserve"> </w:t>
      </w:r>
      <w:proofErr w:type="spellStart"/>
      <w:r w:rsidRPr="00367890">
        <w:rPr>
          <w:rFonts w:ascii="Arial" w:hAnsi="Arial" w:cs="Arial"/>
          <w:sz w:val="22"/>
          <w:szCs w:val="22"/>
        </w:rPr>
        <w:t>daripada</w:t>
      </w:r>
      <w:proofErr w:type="spellEnd"/>
      <w:r w:rsidRPr="00367890">
        <w:rPr>
          <w:rFonts w:ascii="Arial" w:hAnsi="Arial" w:cs="Arial"/>
          <w:sz w:val="22"/>
          <w:szCs w:val="22"/>
        </w:rPr>
        <w:t xml:space="preserve"> </w:t>
      </w:r>
      <w:proofErr w:type="spellStart"/>
      <w:r w:rsidRPr="00367890">
        <w:rPr>
          <w:rFonts w:ascii="Arial" w:hAnsi="Arial" w:cs="Arial"/>
          <w:sz w:val="22"/>
          <w:szCs w:val="22"/>
        </w:rPr>
        <w:t>observasi</w:t>
      </w:r>
      <w:proofErr w:type="spellEnd"/>
      <w:r w:rsidRPr="00367890">
        <w:rPr>
          <w:rFonts w:ascii="Arial" w:hAnsi="Arial" w:cs="Arial"/>
          <w:sz w:val="22"/>
          <w:szCs w:val="22"/>
        </w:rPr>
        <w:t xml:space="preserve"> </w:t>
      </w:r>
      <w:proofErr w:type="spellStart"/>
      <w:r w:rsidRPr="00367890">
        <w:rPr>
          <w:rFonts w:ascii="Arial" w:hAnsi="Arial" w:cs="Arial"/>
          <w:sz w:val="22"/>
          <w:szCs w:val="22"/>
        </w:rPr>
        <w:t>bahwasanya</w:t>
      </w:r>
      <w:proofErr w:type="spellEnd"/>
      <w:r w:rsidRPr="00367890">
        <w:rPr>
          <w:rFonts w:ascii="Arial" w:hAnsi="Arial" w:cs="Arial"/>
          <w:sz w:val="22"/>
          <w:szCs w:val="22"/>
        </w:rPr>
        <w:t xml:space="preserve"> </w:t>
      </w:r>
      <w:proofErr w:type="spellStart"/>
      <w:r w:rsidRPr="00367890">
        <w:rPr>
          <w:rFonts w:ascii="Arial" w:hAnsi="Arial" w:cs="Arial"/>
          <w:sz w:val="22"/>
          <w:szCs w:val="22"/>
        </w:rPr>
        <w:t>pelaksanaan</w:t>
      </w:r>
      <w:proofErr w:type="spellEnd"/>
      <w:r w:rsidRPr="00367890">
        <w:rPr>
          <w:rFonts w:ascii="Arial" w:hAnsi="Arial" w:cs="Arial"/>
          <w:sz w:val="22"/>
          <w:szCs w:val="22"/>
        </w:rPr>
        <w:t xml:space="preserve"> program DARLING </w:t>
      </w:r>
      <w:proofErr w:type="spellStart"/>
      <w:r w:rsidRPr="00367890">
        <w:rPr>
          <w:rFonts w:ascii="Arial" w:hAnsi="Arial" w:cs="Arial"/>
          <w:sz w:val="22"/>
          <w:szCs w:val="22"/>
        </w:rPr>
        <w:t>telah</w:t>
      </w:r>
      <w:proofErr w:type="spellEnd"/>
      <w:r w:rsidRPr="00367890">
        <w:rPr>
          <w:rFonts w:ascii="Arial" w:hAnsi="Arial" w:cs="Arial"/>
          <w:sz w:val="22"/>
          <w:szCs w:val="22"/>
        </w:rPr>
        <w:t xml:space="preserve"> </w:t>
      </w:r>
      <w:proofErr w:type="spellStart"/>
      <w:r w:rsidRPr="00367890">
        <w:rPr>
          <w:rFonts w:ascii="Arial" w:hAnsi="Arial" w:cs="Arial"/>
          <w:sz w:val="22"/>
          <w:szCs w:val="22"/>
        </w:rPr>
        <w:t>dilaksanakan</w:t>
      </w:r>
      <w:proofErr w:type="spellEnd"/>
      <w:r w:rsidRPr="00367890">
        <w:rPr>
          <w:rFonts w:ascii="Arial" w:hAnsi="Arial" w:cs="Arial"/>
          <w:sz w:val="22"/>
          <w:szCs w:val="22"/>
        </w:rPr>
        <w:t xml:space="preserve"> </w:t>
      </w:r>
      <w:proofErr w:type="spellStart"/>
      <w:r w:rsidRPr="00367890">
        <w:rPr>
          <w:rFonts w:ascii="Arial" w:hAnsi="Arial" w:cs="Arial"/>
          <w:sz w:val="22"/>
          <w:szCs w:val="22"/>
        </w:rPr>
        <w:t>secara</w:t>
      </w:r>
      <w:proofErr w:type="spellEnd"/>
      <w:r w:rsidRPr="00367890">
        <w:rPr>
          <w:rFonts w:ascii="Arial" w:hAnsi="Arial" w:cs="Arial"/>
          <w:sz w:val="22"/>
          <w:szCs w:val="22"/>
        </w:rPr>
        <w:t xml:space="preserve"> </w:t>
      </w:r>
      <w:proofErr w:type="spellStart"/>
      <w:r w:rsidRPr="00367890">
        <w:rPr>
          <w:rFonts w:ascii="Arial" w:hAnsi="Arial" w:cs="Arial"/>
          <w:sz w:val="22"/>
          <w:szCs w:val="22"/>
        </w:rPr>
        <w:t>tegas</w:t>
      </w:r>
      <w:proofErr w:type="spellEnd"/>
      <w:r w:rsidRPr="00367890">
        <w:rPr>
          <w:rFonts w:ascii="Arial" w:hAnsi="Arial" w:cs="Arial"/>
          <w:sz w:val="22"/>
          <w:szCs w:val="22"/>
        </w:rPr>
        <w:t xml:space="preserve"> </w:t>
      </w:r>
      <w:proofErr w:type="spellStart"/>
      <w:r w:rsidRPr="00367890">
        <w:rPr>
          <w:rFonts w:ascii="Arial" w:hAnsi="Arial" w:cs="Arial"/>
          <w:sz w:val="22"/>
          <w:szCs w:val="22"/>
        </w:rPr>
        <w:t>namun</w:t>
      </w:r>
      <w:proofErr w:type="spellEnd"/>
      <w:r w:rsidRPr="00367890">
        <w:rPr>
          <w:rFonts w:ascii="Arial" w:hAnsi="Arial" w:cs="Arial"/>
          <w:sz w:val="22"/>
          <w:szCs w:val="22"/>
        </w:rPr>
        <w:t xml:space="preserve"> </w:t>
      </w:r>
      <w:proofErr w:type="spellStart"/>
      <w:r w:rsidRPr="00367890">
        <w:rPr>
          <w:rFonts w:ascii="Arial" w:hAnsi="Arial" w:cs="Arial"/>
          <w:sz w:val="22"/>
          <w:szCs w:val="22"/>
        </w:rPr>
        <w:t>masih</w:t>
      </w:r>
      <w:proofErr w:type="spellEnd"/>
      <w:r w:rsidRPr="00367890">
        <w:rPr>
          <w:rFonts w:ascii="Arial" w:hAnsi="Arial" w:cs="Arial"/>
          <w:sz w:val="22"/>
          <w:szCs w:val="22"/>
        </w:rPr>
        <w:t xml:space="preserve"> </w:t>
      </w:r>
      <w:proofErr w:type="spellStart"/>
      <w:r w:rsidRPr="00367890">
        <w:rPr>
          <w:rFonts w:ascii="Arial" w:hAnsi="Arial" w:cs="Arial"/>
          <w:sz w:val="22"/>
          <w:szCs w:val="22"/>
        </w:rPr>
        <w:t>banyak</w:t>
      </w:r>
      <w:proofErr w:type="spellEnd"/>
      <w:r w:rsidRPr="00367890">
        <w:rPr>
          <w:rFonts w:ascii="Arial" w:hAnsi="Arial" w:cs="Arial"/>
          <w:sz w:val="22"/>
          <w:szCs w:val="22"/>
        </w:rPr>
        <w:t xml:space="preserve"> </w:t>
      </w:r>
      <w:proofErr w:type="spellStart"/>
      <w:r w:rsidRPr="00367890">
        <w:rPr>
          <w:rFonts w:ascii="Arial" w:hAnsi="Arial" w:cs="Arial"/>
          <w:sz w:val="22"/>
          <w:szCs w:val="22"/>
        </w:rPr>
        <w:t>kendala</w:t>
      </w:r>
      <w:proofErr w:type="spellEnd"/>
      <w:r w:rsidRPr="00367890">
        <w:rPr>
          <w:rFonts w:ascii="Arial" w:hAnsi="Arial" w:cs="Arial"/>
          <w:sz w:val="22"/>
          <w:szCs w:val="22"/>
        </w:rPr>
        <w:t xml:space="preserve"> </w:t>
      </w:r>
      <w:proofErr w:type="spellStart"/>
      <w:r w:rsidRPr="00367890">
        <w:rPr>
          <w:rFonts w:ascii="Arial" w:hAnsi="Arial" w:cs="Arial"/>
          <w:sz w:val="22"/>
          <w:szCs w:val="22"/>
        </w:rPr>
        <w:t>ataupun</w:t>
      </w:r>
      <w:proofErr w:type="spellEnd"/>
      <w:r w:rsidRPr="00367890">
        <w:rPr>
          <w:rFonts w:ascii="Arial" w:hAnsi="Arial" w:cs="Arial"/>
          <w:sz w:val="22"/>
          <w:szCs w:val="22"/>
        </w:rPr>
        <w:t xml:space="preserve"> </w:t>
      </w:r>
      <w:proofErr w:type="spellStart"/>
      <w:r w:rsidRPr="00367890">
        <w:rPr>
          <w:rFonts w:ascii="Arial" w:hAnsi="Arial" w:cs="Arial"/>
          <w:sz w:val="22"/>
          <w:szCs w:val="22"/>
        </w:rPr>
        <w:t>hambatan</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pelaksanaan</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Kendala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antara</w:t>
      </w:r>
      <w:proofErr w:type="spellEnd"/>
      <w:r w:rsidRPr="00367890">
        <w:rPr>
          <w:rFonts w:ascii="Arial" w:hAnsi="Arial" w:cs="Arial"/>
          <w:sz w:val="22"/>
          <w:szCs w:val="22"/>
        </w:rPr>
        <w:t xml:space="preserve"> lain </w:t>
      </w:r>
      <w:proofErr w:type="spellStart"/>
      <w:r w:rsidRPr="00367890">
        <w:rPr>
          <w:rFonts w:ascii="Arial" w:hAnsi="Arial" w:cs="Arial"/>
          <w:sz w:val="22"/>
          <w:szCs w:val="22"/>
        </w:rPr>
        <w:t>menyangkut</w:t>
      </w:r>
      <w:proofErr w:type="spellEnd"/>
      <w:r w:rsidRPr="00367890">
        <w:rPr>
          <w:rFonts w:ascii="Arial" w:hAnsi="Arial" w:cs="Arial"/>
          <w:sz w:val="22"/>
          <w:szCs w:val="22"/>
        </w:rPr>
        <w:t xml:space="preserve"> </w:t>
      </w:r>
      <w:proofErr w:type="spellStart"/>
      <w:r w:rsidRPr="00367890">
        <w:rPr>
          <w:rFonts w:ascii="Arial" w:hAnsi="Arial" w:cs="Arial"/>
          <w:sz w:val="22"/>
          <w:szCs w:val="22"/>
        </w:rPr>
        <w:t>kurangnya</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w:t>
      </w:r>
      <w:proofErr w:type="spellStart"/>
      <w:r w:rsidRPr="00367890">
        <w:rPr>
          <w:rFonts w:ascii="Arial" w:hAnsi="Arial" w:cs="Arial"/>
          <w:sz w:val="22"/>
          <w:szCs w:val="22"/>
        </w:rPr>
        <w:t>daya</w:t>
      </w:r>
      <w:proofErr w:type="spellEnd"/>
      <w:r w:rsidRPr="00367890">
        <w:rPr>
          <w:rFonts w:ascii="Arial" w:hAnsi="Arial" w:cs="Arial"/>
          <w:sz w:val="22"/>
          <w:szCs w:val="22"/>
        </w:rPr>
        <w:t xml:space="preserve"> </w:t>
      </w:r>
      <w:proofErr w:type="spellStart"/>
      <w:r w:rsidRPr="00367890">
        <w:rPr>
          <w:rFonts w:ascii="Arial" w:hAnsi="Arial" w:cs="Arial"/>
          <w:sz w:val="22"/>
          <w:szCs w:val="22"/>
        </w:rPr>
        <w:t>manusia</w:t>
      </w:r>
      <w:proofErr w:type="spellEnd"/>
      <w:r w:rsidRPr="00367890">
        <w:rPr>
          <w:rFonts w:ascii="Arial" w:hAnsi="Arial" w:cs="Arial"/>
          <w:sz w:val="22"/>
          <w:szCs w:val="22"/>
        </w:rPr>
        <w:t xml:space="preserve"> </w:t>
      </w:r>
      <w:proofErr w:type="spellStart"/>
      <w:r w:rsidRPr="00367890">
        <w:rPr>
          <w:rFonts w:ascii="Arial" w:hAnsi="Arial" w:cs="Arial"/>
          <w:sz w:val="22"/>
          <w:szCs w:val="22"/>
        </w:rPr>
        <w:t>serta</w:t>
      </w:r>
      <w:proofErr w:type="spellEnd"/>
      <w:r w:rsidRPr="00367890">
        <w:rPr>
          <w:rFonts w:ascii="Arial" w:hAnsi="Arial" w:cs="Arial"/>
          <w:sz w:val="22"/>
          <w:szCs w:val="22"/>
        </w:rPr>
        <w:t xml:space="preserve"> </w:t>
      </w:r>
      <w:proofErr w:type="spellStart"/>
      <w:r w:rsidRPr="00367890">
        <w:rPr>
          <w:rFonts w:ascii="Arial" w:hAnsi="Arial" w:cs="Arial"/>
          <w:sz w:val="22"/>
          <w:szCs w:val="22"/>
        </w:rPr>
        <w:t>sarana</w:t>
      </w:r>
      <w:proofErr w:type="spellEnd"/>
      <w:r w:rsidRPr="00367890">
        <w:rPr>
          <w:rFonts w:ascii="Arial" w:hAnsi="Arial" w:cs="Arial"/>
          <w:sz w:val="22"/>
          <w:szCs w:val="22"/>
        </w:rPr>
        <w:t xml:space="preserve"> dan </w:t>
      </w:r>
      <w:proofErr w:type="spellStart"/>
      <w:r w:rsidRPr="00367890">
        <w:rPr>
          <w:rFonts w:ascii="Arial" w:hAnsi="Arial" w:cs="Arial"/>
          <w:sz w:val="22"/>
          <w:szCs w:val="22"/>
        </w:rPr>
        <w:t>prasarana</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masih</w:t>
      </w:r>
      <w:proofErr w:type="spellEnd"/>
      <w:r w:rsidRPr="00367890">
        <w:rPr>
          <w:rFonts w:ascii="Arial" w:hAnsi="Arial" w:cs="Arial"/>
          <w:sz w:val="22"/>
          <w:szCs w:val="22"/>
        </w:rPr>
        <w:t xml:space="preserve"> </w:t>
      </w:r>
      <w:proofErr w:type="spellStart"/>
      <w:r w:rsidRPr="00367890">
        <w:rPr>
          <w:rFonts w:ascii="Arial" w:hAnsi="Arial" w:cs="Arial"/>
          <w:sz w:val="22"/>
          <w:szCs w:val="22"/>
        </w:rPr>
        <w:t>harus</w:t>
      </w:r>
      <w:proofErr w:type="spellEnd"/>
      <w:r w:rsidRPr="00367890">
        <w:rPr>
          <w:rFonts w:ascii="Arial" w:hAnsi="Arial" w:cs="Arial"/>
          <w:sz w:val="22"/>
          <w:szCs w:val="22"/>
        </w:rPr>
        <w:t xml:space="preserve"> di </w:t>
      </w:r>
      <w:proofErr w:type="spellStart"/>
      <w:r w:rsidRPr="00367890">
        <w:rPr>
          <w:rFonts w:ascii="Arial" w:hAnsi="Arial" w:cs="Arial"/>
          <w:sz w:val="22"/>
          <w:szCs w:val="22"/>
        </w:rPr>
        <w:t>perhatikan</w:t>
      </w:r>
      <w:proofErr w:type="spellEnd"/>
      <w:r w:rsidRPr="00367890">
        <w:rPr>
          <w:rFonts w:ascii="Arial" w:hAnsi="Arial" w:cs="Arial"/>
          <w:sz w:val="22"/>
          <w:szCs w:val="22"/>
        </w:rPr>
        <w:t xml:space="preserve"> </w:t>
      </w:r>
      <w:proofErr w:type="spellStart"/>
      <w:r w:rsidRPr="00367890">
        <w:rPr>
          <w:rFonts w:ascii="Arial" w:hAnsi="Arial" w:cs="Arial"/>
          <w:sz w:val="22"/>
          <w:szCs w:val="22"/>
        </w:rPr>
        <w:t>seperti</w:t>
      </w:r>
      <w:proofErr w:type="spellEnd"/>
      <w:r w:rsidRPr="00367890">
        <w:rPr>
          <w:rFonts w:ascii="Arial" w:hAnsi="Arial" w:cs="Arial"/>
          <w:sz w:val="22"/>
          <w:szCs w:val="22"/>
        </w:rPr>
        <w:t xml:space="preserve"> </w:t>
      </w:r>
      <w:proofErr w:type="spellStart"/>
      <w:r w:rsidRPr="00367890">
        <w:rPr>
          <w:rFonts w:ascii="Arial" w:hAnsi="Arial" w:cs="Arial"/>
          <w:sz w:val="22"/>
          <w:szCs w:val="22"/>
        </w:rPr>
        <w:t>banyak</w:t>
      </w:r>
      <w:proofErr w:type="spellEnd"/>
      <w:r w:rsidRPr="00367890">
        <w:rPr>
          <w:rFonts w:ascii="Arial" w:hAnsi="Arial" w:cs="Arial"/>
          <w:sz w:val="22"/>
          <w:szCs w:val="22"/>
        </w:rPr>
        <w:t xml:space="preserve"> </w:t>
      </w:r>
      <w:proofErr w:type="spellStart"/>
      <w:r w:rsidRPr="00367890">
        <w:rPr>
          <w:rFonts w:ascii="Arial" w:hAnsi="Arial" w:cs="Arial"/>
          <w:sz w:val="22"/>
          <w:szCs w:val="22"/>
        </w:rPr>
        <w:t>mobil</w:t>
      </w:r>
      <w:proofErr w:type="spellEnd"/>
      <w:r w:rsidRPr="00367890">
        <w:rPr>
          <w:rFonts w:ascii="Arial" w:hAnsi="Arial" w:cs="Arial"/>
          <w:sz w:val="22"/>
          <w:szCs w:val="22"/>
        </w:rPr>
        <w:t xml:space="preserve"> armada DARLING yang </w:t>
      </w:r>
      <w:proofErr w:type="spellStart"/>
      <w:r w:rsidRPr="00367890">
        <w:rPr>
          <w:rFonts w:ascii="Arial" w:hAnsi="Arial" w:cs="Arial"/>
          <w:sz w:val="22"/>
          <w:szCs w:val="22"/>
        </w:rPr>
        <w:t>perlu</w:t>
      </w:r>
      <w:proofErr w:type="spellEnd"/>
      <w:r w:rsidRPr="00367890">
        <w:rPr>
          <w:rFonts w:ascii="Arial" w:hAnsi="Arial" w:cs="Arial"/>
          <w:sz w:val="22"/>
          <w:szCs w:val="22"/>
        </w:rPr>
        <w:t xml:space="preserve"> </w:t>
      </w:r>
      <w:proofErr w:type="spellStart"/>
      <w:r w:rsidRPr="00367890">
        <w:rPr>
          <w:rFonts w:ascii="Arial" w:hAnsi="Arial" w:cs="Arial"/>
          <w:sz w:val="22"/>
          <w:szCs w:val="22"/>
        </w:rPr>
        <w:t>diperbaharui</w:t>
      </w:r>
      <w:proofErr w:type="spellEnd"/>
      <w:r w:rsidRPr="00367890">
        <w:rPr>
          <w:rFonts w:ascii="Arial" w:hAnsi="Arial" w:cs="Arial"/>
          <w:sz w:val="22"/>
          <w:szCs w:val="22"/>
        </w:rPr>
        <w:t xml:space="preserve"> dan </w:t>
      </w:r>
      <w:proofErr w:type="spellStart"/>
      <w:r w:rsidRPr="00367890">
        <w:rPr>
          <w:rFonts w:ascii="Arial" w:hAnsi="Arial" w:cs="Arial"/>
          <w:sz w:val="22"/>
          <w:szCs w:val="22"/>
        </w:rPr>
        <w:t>dirawat</w:t>
      </w:r>
      <w:proofErr w:type="spellEnd"/>
      <w:r w:rsidRPr="00367890">
        <w:rPr>
          <w:rFonts w:ascii="Arial" w:hAnsi="Arial" w:cs="Arial"/>
          <w:sz w:val="22"/>
          <w:szCs w:val="22"/>
        </w:rPr>
        <w:t xml:space="preserve"> </w:t>
      </w:r>
      <w:proofErr w:type="spellStart"/>
      <w:r w:rsidRPr="00367890">
        <w:rPr>
          <w:rFonts w:ascii="Arial" w:hAnsi="Arial" w:cs="Arial"/>
          <w:sz w:val="22"/>
          <w:szCs w:val="22"/>
        </w:rPr>
        <w:t>sehingga</w:t>
      </w:r>
      <w:proofErr w:type="spellEnd"/>
      <w:r w:rsidRPr="00367890">
        <w:rPr>
          <w:rFonts w:ascii="Arial" w:hAnsi="Arial" w:cs="Arial"/>
          <w:sz w:val="22"/>
          <w:szCs w:val="22"/>
        </w:rPr>
        <w:t xml:space="preserve"> </w:t>
      </w:r>
      <w:proofErr w:type="spellStart"/>
      <w:r w:rsidRPr="00367890">
        <w:rPr>
          <w:rFonts w:ascii="Arial" w:hAnsi="Arial" w:cs="Arial"/>
          <w:sz w:val="22"/>
          <w:szCs w:val="22"/>
        </w:rPr>
        <w:t>belum</w:t>
      </w:r>
      <w:proofErr w:type="spellEnd"/>
      <w:r w:rsidRPr="00367890">
        <w:rPr>
          <w:rFonts w:ascii="Arial" w:hAnsi="Arial" w:cs="Arial"/>
          <w:sz w:val="22"/>
          <w:szCs w:val="22"/>
        </w:rPr>
        <w:t xml:space="preserve"> </w:t>
      </w:r>
      <w:proofErr w:type="spellStart"/>
      <w:r w:rsidRPr="00367890">
        <w:rPr>
          <w:rFonts w:ascii="Arial" w:hAnsi="Arial" w:cs="Arial"/>
          <w:sz w:val="22"/>
          <w:szCs w:val="22"/>
        </w:rPr>
        <w:t>maksimal</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menjangkau</w:t>
      </w:r>
      <w:proofErr w:type="spellEnd"/>
      <w:r w:rsidRPr="00367890">
        <w:rPr>
          <w:rFonts w:ascii="Arial" w:hAnsi="Arial" w:cs="Arial"/>
          <w:sz w:val="22"/>
          <w:szCs w:val="22"/>
        </w:rPr>
        <w:t xml:space="preserve"> </w:t>
      </w:r>
      <w:proofErr w:type="spellStart"/>
      <w:r w:rsidRPr="00367890">
        <w:rPr>
          <w:rFonts w:ascii="Arial" w:hAnsi="Arial" w:cs="Arial"/>
          <w:sz w:val="22"/>
          <w:szCs w:val="22"/>
        </w:rPr>
        <w:t>seluruh</w:t>
      </w:r>
      <w:proofErr w:type="spellEnd"/>
      <w:r w:rsidRPr="00367890">
        <w:rPr>
          <w:rFonts w:ascii="Arial" w:hAnsi="Arial" w:cs="Arial"/>
          <w:sz w:val="22"/>
          <w:szCs w:val="22"/>
        </w:rPr>
        <w:t xml:space="preserve"> </w:t>
      </w:r>
      <w:proofErr w:type="spellStart"/>
      <w:r w:rsidRPr="00367890">
        <w:rPr>
          <w:rFonts w:ascii="Arial" w:hAnsi="Arial" w:cs="Arial"/>
          <w:sz w:val="22"/>
          <w:szCs w:val="22"/>
        </w:rPr>
        <w:t>sekolah-sekolah</w:t>
      </w:r>
      <w:proofErr w:type="spellEnd"/>
      <w:r w:rsidRPr="00367890">
        <w:rPr>
          <w:rFonts w:ascii="Arial" w:hAnsi="Arial" w:cs="Arial"/>
          <w:sz w:val="22"/>
          <w:szCs w:val="22"/>
        </w:rPr>
        <w:t xml:space="preserve"> yang </w:t>
      </w:r>
      <w:proofErr w:type="spellStart"/>
      <w:r w:rsidRPr="00367890">
        <w:rPr>
          <w:rFonts w:ascii="Arial" w:hAnsi="Arial" w:cs="Arial"/>
          <w:sz w:val="22"/>
          <w:szCs w:val="22"/>
        </w:rPr>
        <w:t>ada</w:t>
      </w:r>
      <w:proofErr w:type="spellEnd"/>
      <w:r w:rsidRPr="00367890">
        <w:rPr>
          <w:rFonts w:ascii="Arial" w:hAnsi="Arial" w:cs="Arial"/>
          <w:sz w:val="22"/>
          <w:szCs w:val="22"/>
        </w:rPr>
        <w:t xml:space="preserve"> pada Jawa Timur, </w:t>
      </w:r>
      <w:proofErr w:type="spellStart"/>
      <w:r w:rsidRPr="00367890">
        <w:rPr>
          <w:rFonts w:ascii="Arial" w:hAnsi="Arial" w:cs="Arial"/>
          <w:sz w:val="22"/>
          <w:szCs w:val="22"/>
        </w:rPr>
        <w:t>karena</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kekurangan</w:t>
      </w:r>
      <w:proofErr w:type="spellEnd"/>
      <w:r w:rsidRPr="00367890">
        <w:rPr>
          <w:rFonts w:ascii="Arial" w:hAnsi="Arial" w:cs="Arial"/>
          <w:sz w:val="22"/>
          <w:szCs w:val="22"/>
        </w:rPr>
        <w:t xml:space="preserve"> </w:t>
      </w:r>
      <w:proofErr w:type="spellStart"/>
      <w:r w:rsidRPr="00367890">
        <w:rPr>
          <w:rFonts w:ascii="Arial" w:hAnsi="Arial" w:cs="Arial"/>
          <w:sz w:val="22"/>
          <w:szCs w:val="22"/>
        </w:rPr>
        <w:t>tersebut</w:t>
      </w:r>
      <w:proofErr w:type="spellEnd"/>
      <w:r w:rsidRPr="00367890">
        <w:rPr>
          <w:rFonts w:ascii="Arial" w:hAnsi="Arial" w:cs="Arial"/>
          <w:sz w:val="22"/>
          <w:szCs w:val="22"/>
        </w:rPr>
        <w:t xml:space="preserve"> </w:t>
      </w:r>
      <w:proofErr w:type="spellStart"/>
      <w:r w:rsidRPr="00367890">
        <w:rPr>
          <w:rFonts w:ascii="Arial" w:hAnsi="Arial" w:cs="Arial"/>
          <w:sz w:val="22"/>
          <w:szCs w:val="22"/>
        </w:rPr>
        <w:t>terdapat</w:t>
      </w:r>
      <w:proofErr w:type="spellEnd"/>
      <w:r w:rsidRPr="00367890">
        <w:rPr>
          <w:rFonts w:ascii="Arial" w:hAnsi="Arial" w:cs="Arial"/>
          <w:sz w:val="22"/>
          <w:szCs w:val="22"/>
        </w:rPr>
        <w:t xml:space="preserve"> </w:t>
      </w:r>
      <w:proofErr w:type="spellStart"/>
      <w:r w:rsidRPr="00367890">
        <w:rPr>
          <w:rFonts w:ascii="Arial" w:hAnsi="Arial" w:cs="Arial"/>
          <w:sz w:val="22"/>
          <w:szCs w:val="22"/>
        </w:rPr>
        <w:t>kasus</w:t>
      </w:r>
      <w:proofErr w:type="spellEnd"/>
      <w:r w:rsidRPr="00367890">
        <w:rPr>
          <w:rFonts w:ascii="Arial" w:hAnsi="Arial" w:cs="Arial"/>
          <w:sz w:val="22"/>
          <w:szCs w:val="22"/>
        </w:rPr>
        <w:t xml:space="preserve"> </w:t>
      </w:r>
      <w:proofErr w:type="spellStart"/>
      <w:r w:rsidRPr="00367890">
        <w:rPr>
          <w:rFonts w:ascii="Arial" w:hAnsi="Arial" w:cs="Arial"/>
          <w:sz w:val="22"/>
          <w:szCs w:val="22"/>
        </w:rPr>
        <w:t>beberapa</w:t>
      </w:r>
      <w:proofErr w:type="spellEnd"/>
      <w:r w:rsidRPr="00367890">
        <w:rPr>
          <w:rFonts w:ascii="Arial" w:hAnsi="Arial" w:cs="Arial"/>
          <w:sz w:val="22"/>
          <w:szCs w:val="22"/>
        </w:rPr>
        <w:t xml:space="preserve"> </w:t>
      </w:r>
      <w:proofErr w:type="spellStart"/>
      <w:r w:rsidRPr="00367890">
        <w:rPr>
          <w:rFonts w:ascii="Arial" w:hAnsi="Arial" w:cs="Arial"/>
          <w:sz w:val="22"/>
          <w:szCs w:val="22"/>
        </w:rPr>
        <w:t>sekolah</w:t>
      </w:r>
      <w:proofErr w:type="spellEnd"/>
      <w:r w:rsidRPr="00367890">
        <w:rPr>
          <w:rFonts w:ascii="Arial" w:hAnsi="Arial" w:cs="Arial"/>
          <w:sz w:val="22"/>
          <w:szCs w:val="22"/>
        </w:rPr>
        <w:t xml:space="preserve"> yang </w:t>
      </w:r>
      <w:proofErr w:type="spellStart"/>
      <w:r w:rsidRPr="00367890">
        <w:rPr>
          <w:rFonts w:ascii="Arial" w:hAnsi="Arial" w:cs="Arial"/>
          <w:sz w:val="22"/>
          <w:szCs w:val="22"/>
        </w:rPr>
        <w:t>tertolak</w:t>
      </w:r>
      <w:proofErr w:type="spellEnd"/>
      <w:r w:rsidRPr="00367890">
        <w:rPr>
          <w:rFonts w:ascii="Arial" w:hAnsi="Arial" w:cs="Arial"/>
          <w:sz w:val="22"/>
          <w:szCs w:val="22"/>
        </w:rPr>
        <w:t xml:space="preserve"> </w:t>
      </w:r>
      <w:proofErr w:type="spellStart"/>
      <w:r w:rsidRPr="00367890">
        <w:rPr>
          <w:rFonts w:ascii="Arial" w:hAnsi="Arial" w:cs="Arial"/>
          <w:sz w:val="22"/>
          <w:szCs w:val="22"/>
        </w:rPr>
        <w:t>karena</w:t>
      </w:r>
      <w:proofErr w:type="spellEnd"/>
      <w:r w:rsidRPr="00367890">
        <w:rPr>
          <w:rFonts w:ascii="Arial" w:hAnsi="Arial" w:cs="Arial"/>
          <w:sz w:val="22"/>
          <w:szCs w:val="22"/>
        </w:rPr>
        <w:t xml:space="preserve"> </w:t>
      </w:r>
      <w:proofErr w:type="spellStart"/>
      <w:r w:rsidRPr="00367890">
        <w:rPr>
          <w:rFonts w:ascii="Arial" w:hAnsi="Arial" w:cs="Arial"/>
          <w:sz w:val="22"/>
          <w:szCs w:val="22"/>
        </w:rPr>
        <w:t>jadwal</w:t>
      </w:r>
      <w:proofErr w:type="spellEnd"/>
      <w:r w:rsidRPr="00367890">
        <w:rPr>
          <w:rFonts w:ascii="Arial" w:hAnsi="Arial" w:cs="Arial"/>
          <w:sz w:val="22"/>
          <w:szCs w:val="22"/>
        </w:rPr>
        <w:t xml:space="preserve"> yang </w:t>
      </w:r>
      <w:proofErr w:type="spellStart"/>
      <w:r w:rsidRPr="00367890">
        <w:rPr>
          <w:rFonts w:ascii="Arial" w:hAnsi="Arial" w:cs="Arial"/>
          <w:sz w:val="22"/>
          <w:szCs w:val="22"/>
        </w:rPr>
        <w:t>bertabrakan</w:t>
      </w:r>
      <w:proofErr w:type="spellEnd"/>
      <w:r w:rsidRPr="00367890">
        <w:rPr>
          <w:rFonts w:ascii="Arial" w:hAnsi="Arial" w:cs="Arial"/>
          <w:sz w:val="22"/>
          <w:szCs w:val="22"/>
        </w:rPr>
        <w:t xml:space="preserve"> dan </w:t>
      </w:r>
      <w:proofErr w:type="spellStart"/>
      <w:r w:rsidRPr="00367890">
        <w:rPr>
          <w:rFonts w:ascii="Arial" w:hAnsi="Arial" w:cs="Arial"/>
          <w:sz w:val="22"/>
          <w:szCs w:val="22"/>
        </w:rPr>
        <w:t>tidak</w:t>
      </w:r>
      <w:proofErr w:type="spellEnd"/>
      <w:r w:rsidRPr="00367890">
        <w:rPr>
          <w:rFonts w:ascii="Arial" w:hAnsi="Arial" w:cs="Arial"/>
          <w:sz w:val="22"/>
          <w:szCs w:val="22"/>
        </w:rPr>
        <w:t xml:space="preserve"> </w:t>
      </w:r>
      <w:proofErr w:type="spellStart"/>
      <w:r w:rsidRPr="00367890">
        <w:rPr>
          <w:rFonts w:ascii="Arial" w:hAnsi="Arial" w:cs="Arial"/>
          <w:sz w:val="22"/>
          <w:szCs w:val="22"/>
        </w:rPr>
        <w:t>menyanggupi</w:t>
      </w:r>
      <w:proofErr w:type="spellEnd"/>
      <w:r w:rsidRPr="00367890">
        <w:rPr>
          <w:rFonts w:ascii="Arial" w:hAnsi="Arial" w:cs="Arial"/>
          <w:sz w:val="22"/>
          <w:szCs w:val="22"/>
        </w:rPr>
        <w:t xml:space="preserve"> </w:t>
      </w: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melakukan</w:t>
      </w:r>
      <w:proofErr w:type="spellEnd"/>
      <w:r w:rsidRPr="00367890">
        <w:rPr>
          <w:rFonts w:ascii="Arial" w:hAnsi="Arial" w:cs="Arial"/>
          <w:sz w:val="22"/>
          <w:szCs w:val="22"/>
        </w:rPr>
        <w:t xml:space="preserve"> </w:t>
      </w:r>
      <w:proofErr w:type="spellStart"/>
      <w:r w:rsidRPr="00367890">
        <w:rPr>
          <w:rFonts w:ascii="Arial" w:hAnsi="Arial" w:cs="Arial"/>
          <w:sz w:val="22"/>
          <w:szCs w:val="22"/>
        </w:rPr>
        <w:t>kegiatan</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di dua </w:t>
      </w:r>
      <w:proofErr w:type="spellStart"/>
      <w:r w:rsidRPr="00367890">
        <w:rPr>
          <w:rFonts w:ascii="Arial" w:hAnsi="Arial" w:cs="Arial"/>
          <w:sz w:val="22"/>
          <w:szCs w:val="22"/>
        </w:rPr>
        <w:t>tempat</w:t>
      </w:r>
      <w:proofErr w:type="spellEnd"/>
      <w:r w:rsidRPr="00367890">
        <w:rPr>
          <w:rFonts w:ascii="Arial" w:hAnsi="Arial" w:cs="Arial"/>
          <w:sz w:val="22"/>
          <w:szCs w:val="22"/>
        </w:rPr>
        <w:t xml:space="preserve"> </w:t>
      </w:r>
      <w:proofErr w:type="spellStart"/>
      <w:r w:rsidRPr="00367890">
        <w:rPr>
          <w:rFonts w:ascii="Arial" w:hAnsi="Arial" w:cs="Arial"/>
          <w:sz w:val="22"/>
          <w:szCs w:val="22"/>
        </w:rPr>
        <w:t>sekaligus</w:t>
      </w:r>
      <w:proofErr w:type="spellEnd"/>
      <w:r w:rsidRPr="00367890">
        <w:rPr>
          <w:rFonts w:ascii="Arial" w:hAnsi="Arial" w:cs="Arial"/>
          <w:sz w:val="22"/>
          <w:szCs w:val="22"/>
        </w:rPr>
        <w:t xml:space="preserve">. </w:t>
      </w:r>
    </w:p>
    <w:p w14:paraId="45DC7DBD" w14:textId="77777777" w:rsidR="00367890" w:rsidRPr="00367890" w:rsidRDefault="00367890" w:rsidP="00367890">
      <w:pPr>
        <w:ind w:firstLine="547"/>
        <w:jc w:val="both"/>
        <w:rPr>
          <w:rFonts w:ascii="Arial" w:hAnsi="Arial" w:cs="Arial"/>
          <w:sz w:val="22"/>
          <w:szCs w:val="22"/>
        </w:rPr>
      </w:pPr>
      <w:proofErr w:type="spellStart"/>
      <w:r w:rsidRPr="00367890">
        <w:rPr>
          <w:rFonts w:ascii="Arial" w:hAnsi="Arial" w:cs="Arial"/>
          <w:sz w:val="22"/>
          <w:szCs w:val="22"/>
        </w:rPr>
        <w:t>Untuk</w:t>
      </w:r>
      <w:proofErr w:type="spellEnd"/>
      <w:r w:rsidRPr="00367890">
        <w:rPr>
          <w:rFonts w:ascii="Arial" w:hAnsi="Arial" w:cs="Arial"/>
          <w:sz w:val="22"/>
          <w:szCs w:val="22"/>
        </w:rPr>
        <w:t xml:space="preserve"> </w:t>
      </w:r>
      <w:proofErr w:type="spellStart"/>
      <w:r w:rsidRPr="00367890">
        <w:rPr>
          <w:rFonts w:ascii="Arial" w:hAnsi="Arial" w:cs="Arial"/>
          <w:sz w:val="22"/>
          <w:szCs w:val="22"/>
        </w:rPr>
        <w:t>mengatasi</w:t>
      </w:r>
      <w:proofErr w:type="spellEnd"/>
      <w:r w:rsidRPr="00367890">
        <w:rPr>
          <w:rFonts w:ascii="Arial" w:hAnsi="Arial" w:cs="Arial"/>
          <w:sz w:val="22"/>
          <w:szCs w:val="22"/>
        </w:rPr>
        <w:t xml:space="preserve"> </w:t>
      </w:r>
      <w:proofErr w:type="spellStart"/>
      <w:r w:rsidRPr="00367890">
        <w:rPr>
          <w:rFonts w:ascii="Arial" w:hAnsi="Arial" w:cs="Arial"/>
          <w:sz w:val="22"/>
          <w:szCs w:val="22"/>
        </w:rPr>
        <w:t>permasalahan</w:t>
      </w:r>
      <w:proofErr w:type="spellEnd"/>
      <w:r w:rsidRPr="00367890">
        <w:rPr>
          <w:rFonts w:ascii="Arial" w:hAnsi="Arial" w:cs="Arial"/>
          <w:sz w:val="22"/>
          <w:szCs w:val="22"/>
        </w:rPr>
        <w:t xml:space="preserve"> yang </w:t>
      </w:r>
      <w:proofErr w:type="spellStart"/>
      <w:r w:rsidRPr="00367890">
        <w:rPr>
          <w:rFonts w:ascii="Arial" w:hAnsi="Arial" w:cs="Arial"/>
          <w:sz w:val="22"/>
          <w:szCs w:val="22"/>
        </w:rPr>
        <w:t>muncul</w:t>
      </w:r>
      <w:proofErr w:type="spellEnd"/>
      <w:r w:rsidRPr="00367890">
        <w:rPr>
          <w:rFonts w:ascii="Arial" w:hAnsi="Arial" w:cs="Arial"/>
          <w:sz w:val="22"/>
          <w:szCs w:val="22"/>
        </w:rPr>
        <w:t xml:space="preserve"> </w:t>
      </w:r>
      <w:proofErr w:type="spellStart"/>
      <w:r w:rsidRPr="00367890">
        <w:rPr>
          <w:rFonts w:ascii="Arial" w:hAnsi="Arial" w:cs="Arial"/>
          <w:sz w:val="22"/>
          <w:szCs w:val="22"/>
        </w:rPr>
        <w:t>akibat</w:t>
      </w:r>
      <w:proofErr w:type="spellEnd"/>
      <w:r w:rsidRPr="00367890">
        <w:rPr>
          <w:rFonts w:ascii="Arial" w:hAnsi="Arial" w:cs="Arial"/>
          <w:sz w:val="22"/>
          <w:szCs w:val="22"/>
        </w:rPr>
        <w:t xml:space="preserve"> </w:t>
      </w:r>
      <w:proofErr w:type="spellStart"/>
      <w:r w:rsidRPr="00367890">
        <w:rPr>
          <w:rFonts w:ascii="Arial" w:hAnsi="Arial" w:cs="Arial"/>
          <w:sz w:val="22"/>
          <w:szCs w:val="22"/>
        </w:rPr>
        <w:t>ketimpangan</w:t>
      </w:r>
      <w:proofErr w:type="spellEnd"/>
      <w:r w:rsidRPr="00367890">
        <w:rPr>
          <w:rFonts w:ascii="Arial" w:hAnsi="Arial" w:cs="Arial"/>
          <w:sz w:val="22"/>
          <w:szCs w:val="22"/>
        </w:rPr>
        <w:t xml:space="preserve">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diperlukan</w:t>
      </w:r>
      <w:proofErr w:type="spellEnd"/>
      <w:r w:rsidRPr="00367890">
        <w:rPr>
          <w:rFonts w:ascii="Arial" w:hAnsi="Arial" w:cs="Arial"/>
          <w:sz w:val="22"/>
          <w:szCs w:val="22"/>
        </w:rPr>
        <w:t xml:space="preserve"> </w:t>
      </w:r>
      <w:proofErr w:type="spellStart"/>
      <w:r w:rsidRPr="00367890">
        <w:rPr>
          <w:rFonts w:ascii="Arial" w:hAnsi="Arial" w:cs="Arial"/>
          <w:sz w:val="22"/>
          <w:szCs w:val="22"/>
        </w:rPr>
        <w:t>kerjasama</w:t>
      </w:r>
      <w:proofErr w:type="spellEnd"/>
      <w:r w:rsidRPr="00367890">
        <w:rPr>
          <w:rFonts w:ascii="Arial" w:hAnsi="Arial" w:cs="Arial"/>
          <w:sz w:val="22"/>
          <w:szCs w:val="22"/>
        </w:rPr>
        <w:t xml:space="preserve"> </w:t>
      </w:r>
      <w:proofErr w:type="spellStart"/>
      <w:r w:rsidRPr="00367890">
        <w:rPr>
          <w:rFonts w:ascii="Arial" w:hAnsi="Arial" w:cs="Arial"/>
          <w:sz w:val="22"/>
          <w:szCs w:val="22"/>
        </w:rPr>
        <w:t>dari</w:t>
      </w:r>
      <w:proofErr w:type="spellEnd"/>
      <w:r w:rsidRPr="00367890">
        <w:rPr>
          <w:rFonts w:ascii="Arial" w:hAnsi="Arial" w:cs="Arial"/>
          <w:sz w:val="22"/>
          <w:szCs w:val="22"/>
        </w:rPr>
        <w:t xml:space="preserve"> </w:t>
      </w:r>
      <w:proofErr w:type="spellStart"/>
      <w:r w:rsidRPr="00367890">
        <w:rPr>
          <w:rFonts w:ascii="Arial" w:hAnsi="Arial" w:cs="Arial"/>
          <w:sz w:val="22"/>
          <w:szCs w:val="22"/>
        </w:rPr>
        <w:t>berbagai</w:t>
      </w:r>
      <w:proofErr w:type="spellEnd"/>
      <w:r w:rsidRPr="00367890">
        <w:rPr>
          <w:rFonts w:ascii="Arial" w:hAnsi="Arial" w:cs="Arial"/>
          <w:sz w:val="22"/>
          <w:szCs w:val="22"/>
        </w:rPr>
        <w:t xml:space="preserve"> </w:t>
      </w:r>
      <w:proofErr w:type="spellStart"/>
      <w:r w:rsidRPr="00367890">
        <w:rPr>
          <w:rFonts w:ascii="Arial" w:hAnsi="Arial" w:cs="Arial"/>
          <w:sz w:val="22"/>
          <w:szCs w:val="22"/>
        </w:rPr>
        <w:t>pihak</w:t>
      </w:r>
      <w:proofErr w:type="spellEnd"/>
      <w:r w:rsidRPr="00367890">
        <w:rPr>
          <w:rFonts w:ascii="Arial" w:hAnsi="Arial" w:cs="Arial"/>
          <w:sz w:val="22"/>
          <w:szCs w:val="22"/>
        </w:rPr>
        <w:t xml:space="preserve"> </w:t>
      </w:r>
      <w:proofErr w:type="spellStart"/>
      <w:r w:rsidRPr="00367890">
        <w:rPr>
          <w:rFonts w:ascii="Arial" w:hAnsi="Arial" w:cs="Arial"/>
          <w:sz w:val="22"/>
          <w:szCs w:val="22"/>
        </w:rPr>
        <w:t>dalam</w:t>
      </w:r>
      <w:proofErr w:type="spellEnd"/>
      <w:r w:rsidRPr="00367890">
        <w:rPr>
          <w:rFonts w:ascii="Arial" w:hAnsi="Arial" w:cs="Arial"/>
          <w:sz w:val="22"/>
          <w:szCs w:val="22"/>
        </w:rPr>
        <w:t xml:space="preserve"> </w:t>
      </w:r>
      <w:proofErr w:type="spellStart"/>
      <w:r w:rsidRPr="00367890">
        <w:rPr>
          <w:rFonts w:ascii="Arial" w:hAnsi="Arial" w:cs="Arial"/>
          <w:sz w:val="22"/>
          <w:szCs w:val="22"/>
        </w:rPr>
        <w:t>penyediaan</w:t>
      </w:r>
      <w:proofErr w:type="spellEnd"/>
      <w:r w:rsidRPr="00367890">
        <w:rPr>
          <w:rFonts w:ascii="Arial" w:hAnsi="Arial" w:cs="Arial"/>
          <w:sz w:val="22"/>
          <w:szCs w:val="22"/>
        </w:rPr>
        <w:t xml:space="preserve"> </w:t>
      </w:r>
      <w:proofErr w:type="spellStart"/>
      <w:r w:rsidRPr="00367890">
        <w:rPr>
          <w:rFonts w:ascii="Arial" w:hAnsi="Arial" w:cs="Arial"/>
          <w:sz w:val="22"/>
          <w:szCs w:val="22"/>
        </w:rPr>
        <w:t>sumber</w:t>
      </w:r>
      <w:proofErr w:type="spellEnd"/>
      <w:r w:rsidRPr="00367890">
        <w:rPr>
          <w:rFonts w:ascii="Arial" w:hAnsi="Arial" w:cs="Arial"/>
          <w:sz w:val="22"/>
          <w:szCs w:val="22"/>
        </w:rPr>
        <w:t xml:space="preserve"> </w:t>
      </w:r>
      <w:proofErr w:type="spellStart"/>
      <w:r w:rsidRPr="00367890">
        <w:rPr>
          <w:rFonts w:ascii="Arial" w:hAnsi="Arial" w:cs="Arial"/>
          <w:sz w:val="22"/>
          <w:szCs w:val="22"/>
        </w:rPr>
        <w:t>daya</w:t>
      </w:r>
      <w:proofErr w:type="spellEnd"/>
      <w:r w:rsidRPr="00367890">
        <w:rPr>
          <w:rFonts w:ascii="Arial" w:hAnsi="Arial" w:cs="Arial"/>
          <w:sz w:val="22"/>
          <w:szCs w:val="22"/>
        </w:rPr>
        <w:t xml:space="preserve"> </w:t>
      </w:r>
      <w:proofErr w:type="spellStart"/>
      <w:r w:rsidRPr="00367890">
        <w:rPr>
          <w:rFonts w:ascii="Arial" w:hAnsi="Arial" w:cs="Arial"/>
          <w:sz w:val="22"/>
          <w:szCs w:val="22"/>
        </w:rPr>
        <w:t>manusia</w:t>
      </w:r>
      <w:proofErr w:type="spellEnd"/>
      <w:r w:rsidRPr="00367890">
        <w:rPr>
          <w:rFonts w:ascii="Arial" w:hAnsi="Arial" w:cs="Arial"/>
          <w:sz w:val="22"/>
          <w:szCs w:val="22"/>
        </w:rPr>
        <w:t xml:space="preserve"> </w:t>
      </w:r>
      <w:proofErr w:type="spellStart"/>
      <w:r w:rsidRPr="00367890">
        <w:rPr>
          <w:rFonts w:ascii="Arial" w:hAnsi="Arial" w:cs="Arial"/>
          <w:sz w:val="22"/>
          <w:szCs w:val="22"/>
        </w:rPr>
        <w:t>serta</w:t>
      </w:r>
      <w:proofErr w:type="spellEnd"/>
      <w:r w:rsidRPr="00367890">
        <w:rPr>
          <w:rFonts w:ascii="Arial" w:hAnsi="Arial" w:cs="Arial"/>
          <w:sz w:val="22"/>
          <w:szCs w:val="22"/>
        </w:rPr>
        <w:t xml:space="preserve"> </w:t>
      </w:r>
      <w:proofErr w:type="spellStart"/>
      <w:r w:rsidRPr="00367890">
        <w:rPr>
          <w:rFonts w:ascii="Arial" w:hAnsi="Arial" w:cs="Arial"/>
          <w:sz w:val="22"/>
          <w:szCs w:val="22"/>
        </w:rPr>
        <w:t>sarana</w:t>
      </w:r>
      <w:proofErr w:type="spellEnd"/>
      <w:r w:rsidRPr="00367890">
        <w:rPr>
          <w:rFonts w:ascii="Arial" w:hAnsi="Arial" w:cs="Arial"/>
          <w:sz w:val="22"/>
          <w:szCs w:val="22"/>
        </w:rPr>
        <w:t xml:space="preserve"> dan </w:t>
      </w:r>
      <w:proofErr w:type="spellStart"/>
      <w:r w:rsidRPr="00367890">
        <w:rPr>
          <w:rFonts w:ascii="Arial" w:hAnsi="Arial" w:cs="Arial"/>
          <w:sz w:val="22"/>
          <w:szCs w:val="22"/>
        </w:rPr>
        <w:t>prasarana</w:t>
      </w:r>
      <w:proofErr w:type="spellEnd"/>
      <w:r w:rsidRPr="00367890">
        <w:rPr>
          <w:rFonts w:ascii="Arial" w:hAnsi="Arial" w:cs="Arial"/>
          <w:sz w:val="22"/>
          <w:szCs w:val="22"/>
        </w:rPr>
        <w:t xml:space="preserve"> yang optimal. Hal </w:t>
      </w:r>
      <w:proofErr w:type="spellStart"/>
      <w:r w:rsidRPr="00367890">
        <w:rPr>
          <w:rFonts w:ascii="Arial" w:hAnsi="Arial" w:cs="Arial"/>
          <w:sz w:val="22"/>
          <w:szCs w:val="22"/>
        </w:rPr>
        <w:t>ini</w:t>
      </w:r>
      <w:proofErr w:type="spellEnd"/>
      <w:r w:rsidRPr="00367890">
        <w:rPr>
          <w:rFonts w:ascii="Arial" w:hAnsi="Arial" w:cs="Arial"/>
          <w:sz w:val="22"/>
          <w:szCs w:val="22"/>
        </w:rPr>
        <w:t xml:space="preserve"> </w:t>
      </w:r>
      <w:proofErr w:type="spellStart"/>
      <w:r w:rsidRPr="00367890">
        <w:rPr>
          <w:rFonts w:ascii="Arial" w:hAnsi="Arial" w:cs="Arial"/>
          <w:sz w:val="22"/>
          <w:szCs w:val="22"/>
        </w:rPr>
        <w:t>penting</w:t>
      </w:r>
      <w:proofErr w:type="spellEnd"/>
      <w:r w:rsidRPr="00367890">
        <w:rPr>
          <w:rFonts w:ascii="Arial" w:hAnsi="Arial" w:cs="Arial"/>
          <w:sz w:val="22"/>
          <w:szCs w:val="22"/>
        </w:rPr>
        <w:t xml:space="preserve"> agar </w:t>
      </w:r>
      <w:proofErr w:type="spellStart"/>
      <w:r w:rsidRPr="00367890">
        <w:rPr>
          <w:rFonts w:ascii="Arial" w:hAnsi="Arial" w:cs="Arial"/>
          <w:sz w:val="22"/>
          <w:szCs w:val="22"/>
        </w:rPr>
        <w:t>pelaksanaan</w:t>
      </w:r>
      <w:proofErr w:type="spellEnd"/>
      <w:r w:rsidRPr="00367890">
        <w:rPr>
          <w:rFonts w:ascii="Arial" w:hAnsi="Arial" w:cs="Arial"/>
          <w:sz w:val="22"/>
          <w:szCs w:val="22"/>
        </w:rPr>
        <w:t xml:space="preserve"> program DARLING </w:t>
      </w:r>
      <w:proofErr w:type="spellStart"/>
      <w:r w:rsidRPr="00367890">
        <w:rPr>
          <w:rFonts w:ascii="Arial" w:hAnsi="Arial" w:cs="Arial"/>
          <w:sz w:val="22"/>
          <w:szCs w:val="22"/>
        </w:rPr>
        <w:t>ke</w:t>
      </w:r>
      <w:proofErr w:type="spellEnd"/>
      <w:r w:rsidRPr="00367890">
        <w:rPr>
          <w:rFonts w:ascii="Arial" w:hAnsi="Arial" w:cs="Arial"/>
          <w:sz w:val="22"/>
          <w:szCs w:val="22"/>
        </w:rPr>
        <w:t xml:space="preserve"> </w:t>
      </w:r>
      <w:proofErr w:type="spellStart"/>
      <w:r w:rsidRPr="00367890">
        <w:rPr>
          <w:rFonts w:ascii="Arial" w:hAnsi="Arial" w:cs="Arial"/>
          <w:sz w:val="22"/>
          <w:szCs w:val="22"/>
        </w:rPr>
        <w:t>depannya</w:t>
      </w:r>
      <w:proofErr w:type="spellEnd"/>
      <w:r w:rsidRPr="00367890">
        <w:rPr>
          <w:rFonts w:ascii="Arial" w:hAnsi="Arial" w:cs="Arial"/>
          <w:sz w:val="22"/>
          <w:szCs w:val="22"/>
        </w:rPr>
        <w:t xml:space="preserve"> </w:t>
      </w:r>
      <w:proofErr w:type="spellStart"/>
      <w:r w:rsidRPr="00367890">
        <w:rPr>
          <w:rFonts w:ascii="Arial" w:hAnsi="Arial" w:cs="Arial"/>
          <w:sz w:val="22"/>
          <w:szCs w:val="22"/>
        </w:rPr>
        <w:t>dapat</w:t>
      </w:r>
      <w:proofErr w:type="spellEnd"/>
      <w:r w:rsidRPr="00367890">
        <w:rPr>
          <w:rFonts w:ascii="Arial" w:hAnsi="Arial" w:cs="Arial"/>
          <w:sz w:val="22"/>
          <w:szCs w:val="22"/>
        </w:rPr>
        <w:t xml:space="preserve"> </w:t>
      </w:r>
      <w:proofErr w:type="spellStart"/>
      <w:r w:rsidRPr="00367890">
        <w:rPr>
          <w:rFonts w:ascii="Arial" w:hAnsi="Arial" w:cs="Arial"/>
          <w:sz w:val="22"/>
          <w:szCs w:val="22"/>
        </w:rPr>
        <w:t>berjalan</w:t>
      </w:r>
      <w:proofErr w:type="spellEnd"/>
      <w:r w:rsidRPr="00367890">
        <w:rPr>
          <w:rFonts w:ascii="Arial" w:hAnsi="Arial" w:cs="Arial"/>
          <w:sz w:val="22"/>
          <w:szCs w:val="22"/>
        </w:rPr>
        <w:t xml:space="preserve"> </w:t>
      </w:r>
      <w:proofErr w:type="spellStart"/>
      <w:r w:rsidRPr="00367890">
        <w:rPr>
          <w:rFonts w:ascii="Arial" w:hAnsi="Arial" w:cs="Arial"/>
          <w:sz w:val="22"/>
          <w:szCs w:val="22"/>
        </w:rPr>
        <w:t>merata</w:t>
      </w:r>
      <w:proofErr w:type="spellEnd"/>
      <w:r w:rsidRPr="00367890">
        <w:rPr>
          <w:rFonts w:ascii="Arial" w:hAnsi="Arial" w:cs="Arial"/>
          <w:sz w:val="22"/>
          <w:szCs w:val="22"/>
        </w:rPr>
        <w:t xml:space="preserve"> dan </w:t>
      </w:r>
      <w:proofErr w:type="spellStart"/>
      <w:r w:rsidRPr="00367890">
        <w:rPr>
          <w:rFonts w:ascii="Arial" w:hAnsi="Arial" w:cs="Arial"/>
          <w:sz w:val="22"/>
          <w:szCs w:val="22"/>
        </w:rPr>
        <w:t>menjangkau</w:t>
      </w:r>
      <w:proofErr w:type="spellEnd"/>
      <w:r w:rsidRPr="00367890">
        <w:rPr>
          <w:rFonts w:ascii="Arial" w:hAnsi="Arial" w:cs="Arial"/>
          <w:sz w:val="22"/>
          <w:szCs w:val="22"/>
        </w:rPr>
        <w:t xml:space="preserve"> </w:t>
      </w:r>
      <w:proofErr w:type="spellStart"/>
      <w:r w:rsidRPr="00367890">
        <w:rPr>
          <w:rFonts w:ascii="Arial" w:hAnsi="Arial" w:cs="Arial"/>
          <w:sz w:val="22"/>
          <w:szCs w:val="22"/>
        </w:rPr>
        <w:t>seluruh</w:t>
      </w:r>
      <w:proofErr w:type="spellEnd"/>
      <w:r w:rsidRPr="00367890">
        <w:rPr>
          <w:rFonts w:ascii="Arial" w:hAnsi="Arial" w:cs="Arial"/>
          <w:sz w:val="22"/>
          <w:szCs w:val="22"/>
        </w:rPr>
        <w:t xml:space="preserve"> </w:t>
      </w:r>
      <w:proofErr w:type="spellStart"/>
      <w:r w:rsidRPr="00367890">
        <w:rPr>
          <w:rFonts w:ascii="Arial" w:hAnsi="Arial" w:cs="Arial"/>
          <w:sz w:val="22"/>
          <w:szCs w:val="22"/>
        </w:rPr>
        <w:t>sekolah</w:t>
      </w:r>
      <w:proofErr w:type="spellEnd"/>
      <w:r w:rsidRPr="00367890">
        <w:rPr>
          <w:rFonts w:ascii="Arial" w:hAnsi="Arial" w:cs="Arial"/>
          <w:sz w:val="22"/>
          <w:szCs w:val="22"/>
        </w:rPr>
        <w:t xml:space="preserve"> di wilayah </w:t>
      </w:r>
      <w:proofErr w:type="spellStart"/>
      <w:r w:rsidRPr="00367890">
        <w:rPr>
          <w:rFonts w:ascii="Arial" w:hAnsi="Arial" w:cs="Arial"/>
          <w:sz w:val="22"/>
          <w:szCs w:val="22"/>
        </w:rPr>
        <w:t>Kabupaten</w:t>
      </w:r>
      <w:proofErr w:type="spellEnd"/>
      <w:r w:rsidRPr="00367890">
        <w:rPr>
          <w:rFonts w:ascii="Arial" w:hAnsi="Arial" w:cs="Arial"/>
          <w:sz w:val="22"/>
          <w:szCs w:val="22"/>
        </w:rPr>
        <w:t>/Kota Jawa Timur.</w:t>
      </w:r>
    </w:p>
    <w:p w14:paraId="36D0883D" w14:textId="77777777" w:rsidR="00367890" w:rsidRPr="00367890" w:rsidRDefault="00367890" w:rsidP="00367890">
      <w:pPr>
        <w:numPr>
          <w:ilvl w:val="0"/>
          <w:numId w:val="2"/>
        </w:numPr>
        <w:jc w:val="both"/>
        <w:rPr>
          <w:rFonts w:ascii="Arial" w:hAnsi="Arial" w:cs="Arial"/>
          <w:sz w:val="22"/>
          <w:szCs w:val="22"/>
          <w:lang w:val="id-ID"/>
        </w:rPr>
      </w:pPr>
      <w:r w:rsidRPr="00367890">
        <w:rPr>
          <w:rFonts w:ascii="Arial" w:hAnsi="Arial" w:cs="Arial"/>
          <w:sz w:val="22"/>
          <w:szCs w:val="22"/>
          <w:lang w:val="id-ID"/>
        </w:rPr>
        <w:t xml:space="preserve">Responsivitas </w:t>
      </w:r>
      <w:r w:rsidRPr="00367890">
        <w:rPr>
          <w:rFonts w:ascii="Arial" w:hAnsi="Arial" w:cs="Arial"/>
          <w:i/>
          <w:iCs/>
          <w:sz w:val="22"/>
          <w:szCs w:val="22"/>
          <w:lang w:val="id-ID"/>
        </w:rPr>
        <w:t>(responsiveness)</w:t>
      </w:r>
    </w:p>
    <w:p w14:paraId="79076386" w14:textId="77777777"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t xml:space="preserve">Responsivitas </w:t>
      </w:r>
      <w:r w:rsidRPr="00367890">
        <w:rPr>
          <w:rFonts w:ascii="Arial" w:hAnsi="Arial" w:cs="Arial"/>
          <w:i/>
          <w:iCs/>
          <w:sz w:val="22"/>
          <w:szCs w:val="22"/>
          <w:lang w:val="id-ID"/>
        </w:rPr>
        <w:t>(responsiveness)</w:t>
      </w:r>
      <w:r w:rsidRPr="00367890">
        <w:rPr>
          <w:rFonts w:ascii="Arial" w:hAnsi="Arial" w:cs="Arial"/>
          <w:sz w:val="22"/>
          <w:szCs w:val="22"/>
          <w:lang w:val="id-ID"/>
        </w:rPr>
        <w:t xml:space="preserve"> mengacu pada sejauh mana suatu kebijakan dapat memuaskan kebutuhan, prefrensi atau nilai-nilai kelompok-kelompok masyarakat tertentu. Dalam sebuah kebijakan publik responsivitas ini memiliki maksud yakni sebuah tanggapan sasaran kebijakan publik atas penerapan suatu kebijakan. Respon dari terlaksananya program ini sudah cukup baik dan dapat diterima dengan baik oleh masyarakat dan pihak-pihak terkait yang terlibat. Dilihat dari telah konsistennya program ini berjalan sampai pada saat ini, dapat dilihat melalui akun resmi instagram @disperpusipprovjatim aftermovie yang dibuat setelah kegiatan program tersebut berlansung. Sehingga dapat diketahui bahwa program DARLING mendapat respon positif dari masyarakat karena antusiasme yang tinggi.</w:t>
      </w:r>
    </w:p>
    <w:p w14:paraId="2B8203F1" w14:textId="77777777" w:rsidR="00367890" w:rsidRPr="00367890" w:rsidRDefault="00367890" w:rsidP="00367890">
      <w:pPr>
        <w:numPr>
          <w:ilvl w:val="0"/>
          <w:numId w:val="2"/>
        </w:numPr>
        <w:jc w:val="both"/>
        <w:rPr>
          <w:rFonts w:ascii="Arial" w:hAnsi="Arial" w:cs="Arial"/>
          <w:sz w:val="22"/>
          <w:szCs w:val="22"/>
          <w:lang w:val="id-ID"/>
        </w:rPr>
      </w:pPr>
      <w:r w:rsidRPr="00367890">
        <w:rPr>
          <w:rFonts w:ascii="Arial" w:hAnsi="Arial" w:cs="Arial"/>
          <w:sz w:val="22"/>
          <w:szCs w:val="22"/>
          <w:lang w:val="id-ID"/>
        </w:rPr>
        <w:t>Ketepatan</w:t>
      </w:r>
      <w:r w:rsidRPr="00367890">
        <w:rPr>
          <w:rFonts w:ascii="Arial" w:hAnsi="Arial" w:cs="Arial"/>
          <w:i/>
          <w:iCs/>
          <w:sz w:val="22"/>
          <w:szCs w:val="22"/>
          <w:lang w:val="id-ID"/>
        </w:rPr>
        <w:t xml:space="preserve"> (appropriateness)</w:t>
      </w:r>
    </w:p>
    <w:p w14:paraId="35DDFC8F" w14:textId="77777777" w:rsidR="00367890" w:rsidRPr="00367890" w:rsidRDefault="00367890" w:rsidP="00367890">
      <w:pPr>
        <w:ind w:firstLine="547"/>
        <w:jc w:val="both"/>
        <w:rPr>
          <w:rFonts w:ascii="Arial" w:hAnsi="Arial" w:cs="Arial"/>
          <w:sz w:val="22"/>
          <w:szCs w:val="22"/>
          <w:lang w:val="id-ID"/>
        </w:rPr>
      </w:pPr>
      <w:r w:rsidRPr="00367890">
        <w:rPr>
          <w:rFonts w:ascii="Arial" w:hAnsi="Arial" w:cs="Arial"/>
          <w:sz w:val="22"/>
          <w:szCs w:val="22"/>
          <w:lang w:val="id-ID"/>
        </w:rPr>
        <w:lastRenderedPageBreak/>
        <w:t>Ketepatan</w:t>
      </w:r>
      <w:r w:rsidRPr="00367890">
        <w:rPr>
          <w:rFonts w:ascii="Arial" w:hAnsi="Arial" w:cs="Arial"/>
          <w:i/>
          <w:iCs/>
          <w:sz w:val="22"/>
          <w:szCs w:val="22"/>
          <w:lang w:val="id-ID"/>
        </w:rPr>
        <w:t xml:space="preserve"> (appropriateness)</w:t>
      </w:r>
      <w:r w:rsidRPr="00367890">
        <w:rPr>
          <w:rFonts w:ascii="Arial" w:hAnsi="Arial" w:cs="Arial"/>
          <w:sz w:val="22"/>
          <w:szCs w:val="22"/>
          <w:lang w:val="id-ID"/>
        </w:rPr>
        <w:t xml:space="preserve"> mengacu pada memilih alternatif yang akan dijadikan rekomendasi, dengan menilai apakah hasil dari alternatif tersebut sesuai dan dapat memenuhi tujuan yang dianggap layak. Berlandaskan Undang-Undang nomor 43 pasal 4 tahun 2007 yang berbunyi “Peprustakaan bertujuan memberikan layanan kepada pemustaka, meningkatkan kegemaraan membaca serta memperluas wawasan dan pengetahyan untuk mencerdaslan kehidupan bangsa”. Berangkat dari amanat tersebut Dinas Perpustakaan dan Kearsipan Provinsi Jawa Timur meluncurkan sebuah program Dongeng Anak Remaja Keliling (DARLING). </w:t>
      </w:r>
    </w:p>
    <w:p w14:paraId="720DE426" w14:textId="2815256D" w:rsidR="00BC7B1E" w:rsidRDefault="00367890" w:rsidP="00D02D6B">
      <w:pPr>
        <w:ind w:firstLine="547"/>
        <w:jc w:val="both"/>
        <w:rPr>
          <w:rFonts w:ascii="Arial" w:hAnsi="Arial" w:cs="Arial"/>
          <w:sz w:val="22"/>
          <w:szCs w:val="22"/>
          <w:lang w:val="id-ID"/>
        </w:rPr>
      </w:pPr>
      <w:r w:rsidRPr="00367890">
        <w:rPr>
          <w:rFonts w:ascii="Arial" w:hAnsi="Arial" w:cs="Arial"/>
          <w:sz w:val="22"/>
          <w:szCs w:val="22"/>
          <w:lang w:val="id-ID"/>
        </w:rPr>
        <w:t>Dalam kriteria ketepatan pelaksanaan program DARLING ini dinilai sudah tepat sasaran, karena melalui pelayanan yang diberikan diharapkan masyarakat dapat meningkatkan budaya literasi terlebih pada anak-anak dengan menggunakan metode dongeng yang menarik dan memperkenalkan layanan perpustakaan kepada anak-anak dan remaja, terutama yang memiliki keterbatasan akses dalam sumber daya literasi. Sehingga, pelaksanaan program ini sudah sesuai dengan harapan dan tujuan yan ingin dicapai guna mempersiapkan generasi penerus bangsa yang cemerlang.</w:t>
      </w:r>
    </w:p>
    <w:p w14:paraId="780AAD1F" w14:textId="77777777" w:rsidR="00761983" w:rsidRPr="00D02D6B" w:rsidRDefault="00761983" w:rsidP="00D02D6B">
      <w:pPr>
        <w:ind w:firstLine="547"/>
        <w:jc w:val="both"/>
        <w:rPr>
          <w:rFonts w:ascii="Arial" w:hAnsi="Arial" w:cs="Arial"/>
          <w:sz w:val="22"/>
          <w:szCs w:val="22"/>
          <w:lang w:val="id-ID"/>
        </w:rPr>
      </w:pPr>
    </w:p>
    <w:p w14:paraId="19F683D6" w14:textId="766CBECE" w:rsidR="000C5365" w:rsidRPr="00F23A5E" w:rsidRDefault="00F23A5E" w:rsidP="00A26F25">
      <w:pPr>
        <w:pStyle w:val="BodyTextIndent3"/>
        <w:tabs>
          <w:tab w:val="left" w:pos="7740"/>
        </w:tabs>
        <w:ind w:firstLine="0"/>
        <w:rPr>
          <w:rFonts w:ascii="Arial" w:hAnsi="Arial" w:cs="Arial"/>
          <w:b/>
          <w:bCs/>
          <w:sz w:val="22"/>
          <w:szCs w:val="22"/>
          <w:lang w:val="id-ID" w:eastAsia="ja-JP"/>
        </w:rPr>
      </w:pPr>
      <w:r>
        <w:rPr>
          <w:rFonts w:ascii="Arial" w:hAnsi="Arial" w:cs="Arial"/>
          <w:b/>
          <w:bCs/>
          <w:sz w:val="22"/>
          <w:szCs w:val="22"/>
          <w:lang w:eastAsia="ja-JP"/>
        </w:rPr>
        <w:t>SIMPULAN</w:t>
      </w:r>
    </w:p>
    <w:p w14:paraId="62CEF67D" w14:textId="77777777" w:rsidR="00761983" w:rsidRDefault="00367890" w:rsidP="00761983">
      <w:pPr>
        <w:tabs>
          <w:tab w:val="left" w:pos="7740"/>
        </w:tabs>
        <w:ind w:firstLine="709"/>
        <w:jc w:val="both"/>
        <w:rPr>
          <w:rFonts w:ascii="Arial" w:hAnsi="Arial" w:cs="Arial"/>
          <w:sz w:val="22"/>
          <w:szCs w:val="22"/>
          <w:lang w:val="id-ID"/>
        </w:rPr>
      </w:pPr>
      <w:r w:rsidRPr="00367890">
        <w:rPr>
          <w:rFonts w:ascii="Arial" w:hAnsi="Arial" w:cs="Arial"/>
          <w:sz w:val="22"/>
          <w:szCs w:val="22"/>
          <w:lang w:val="id-ID"/>
        </w:rPr>
        <w:t xml:space="preserve">Berdasarkan pembahasan yang telah terurai diatas dapat disimpulkan bahwasanya menurut kriteria evaluasi kebijakan yang dikemukakan oleh </w:t>
      </w:r>
      <w:r w:rsidRPr="00367890">
        <w:rPr>
          <w:rFonts w:ascii="Arial" w:hAnsi="Arial" w:cs="Arial"/>
          <w:sz w:val="22"/>
          <w:szCs w:val="22"/>
          <w:lang w:val="id-ID"/>
        </w:rPr>
        <w:fldChar w:fldCharType="begin" w:fldLock="1"/>
      </w:r>
      <w:r w:rsidRPr="00367890">
        <w:rPr>
          <w:rFonts w:ascii="Arial" w:hAnsi="Arial" w:cs="Arial"/>
          <w:sz w:val="22"/>
          <w:szCs w:val="22"/>
          <w:lang w:val="id-ID"/>
        </w:rPr>
        <w:instrText>ADDIN CSL_CITATION {"citationItems":[{"id":"ITEM-1","itemData":{"ISBN":"979-420-422-0","author":[{"dropping-particle":"","family":"Dunn","given":"William N.","non-dropping-particle":"","parse-names":false,"suffix":""}],"edition":"Cetakan Ke","editor":[{"dropping-particle":"","family":"Dr. Muhadjir Darwin","given":"MPA","non-dropping-particle":"","parse-names":false,"suffix":""}],"id":"ITEM-1","issued":{"date-parts":[["2003"]]},"number-of-pages":"611","publisher":"GADJAH MADA UNIVERSITY PRESS","title":"Pengantar Analisis Kebijakan Publik","type":"book"},"uris":["http://www.mendeley.com/documents/?uuid=34197f66-ddc1-4e74-8baf-2b5ba289aeb8"]}],"mendeley":{"formattedCitation":"(Dunn, 2003)","plainTextFormattedCitation":"(Dunn, 2003)","previouslyFormattedCitation":"(Dunn, 2003)"},"properties":{"noteIndex":0},"schema":"https://github.com/citation-style-language/schema/raw/master/csl-citation.json"}</w:instrText>
      </w:r>
      <w:r w:rsidRPr="00367890">
        <w:rPr>
          <w:rFonts w:ascii="Arial" w:hAnsi="Arial" w:cs="Arial"/>
          <w:sz w:val="22"/>
          <w:szCs w:val="22"/>
          <w:lang w:val="id-ID"/>
        </w:rPr>
        <w:fldChar w:fldCharType="separate"/>
      </w:r>
      <w:r w:rsidRPr="00367890">
        <w:rPr>
          <w:rFonts w:ascii="Arial" w:hAnsi="Arial" w:cs="Arial"/>
          <w:noProof/>
          <w:sz w:val="22"/>
          <w:szCs w:val="22"/>
          <w:lang w:val="id-ID"/>
        </w:rPr>
        <w:t>(Dunn, 2003)</w:t>
      </w:r>
      <w:r w:rsidRPr="00367890">
        <w:rPr>
          <w:rFonts w:ascii="Arial" w:hAnsi="Arial" w:cs="Arial"/>
          <w:sz w:val="22"/>
          <w:szCs w:val="22"/>
          <w:lang w:val="fi-FI"/>
        </w:rPr>
        <w:fldChar w:fldCharType="end"/>
      </w:r>
      <w:r w:rsidRPr="00367890">
        <w:rPr>
          <w:rFonts w:ascii="Arial" w:hAnsi="Arial" w:cs="Arial"/>
          <w:sz w:val="22"/>
          <w:szCs w:val="22"/>
          <w:lang w:val="id-ID"/>
        </w:rPr>
        <w:t xml:space="preserve"> pelaksanaan program DARLING secara keseluruhan telah menunjukkan hasil yang positif dalam meningkatkan minat baca masyarakat, terutama anak-anak dan remaja. Program ini telah berhasil mencapai tujuannya dengan menggunakan pendekatan dongeng yang menarik, yang terbukti mampu menarik perhatian masyarakat, seperti yang tercermin dari tingginya antusiasme dan banyaknya permintaan dari sekolah-sekolah yang ingin berpartisipasi. </w:t>
      </w:r>
    </w:p>
    <w:p w14:paraId="064A3532" w14:textId="14BAF17D" w:rsidR="00367890" w:rsidRPr="00367890" w:rsidRDefault="00367890" w:rsidP="00761983">
      <w:pPr>
        <w:tabs>
          <w:tab w:val="left" w:pos="7740"/>
        </w:tabs>
        <w:ind w:firstLine="709"/>
        <w:jc w:val="both"/>
        <w:rPr>
          <w:rFonts w:ascii="Arial" w:hAnsi="Arial" w:cs="Arial"/>
          <w:sz w:val="22"/>
          <w:szCs w:val="22"/>
          <w:lang w:val="id-ID"/>
        </w:rPr>
      </w:pPr>
      <w:r w:rsidRPr="00367890">
        <w:rPr>
          <w:rFonts w:ascii="Arial" w:hAnsi="Arial" w:cs="Arial"/>
          <w:sz w:val="22"/>
          <w:szCs w:val="22"/>
          <w:lang w:val="id-ID"/>
        </w:rPr>
        <w:t>Meskipun begitu, masih ditemukannya kendala serta hambatan dalam pelaksanaan program tersebut, seperti kurangnya sumber daya manusia dan sarana prasarana yang memadai, terutama kendaraan yang perlu diperbaharui dan perawatan yang optimal untuk menjangkau lebih banyak sekolah. Oleh karena itu, dibutuhkan dukungan lebih dalam hal anggaran dan kerja sama antara berbagai pihak agar program ini dapat merata di seluruh wilayah Jawa Timur.</w:t>
      </w:r>
      <w:r w:rsidR="00761983">
        <w:rPr>
          <w:rFonts w:ascii="Arial" w:hAnsi="Arial" w:cs="Arial"/>
          <w:sz w:val="22"/>
          <w:szCs w:val="22"/>
          <w:lang w:val="id-ID"/>
        </w:rPr>
        <w:t xml:space="preserve"> </w:t>
      </w:r>
      <w:r w:rsidRPr="00367890">
        <w:rPr>
          <w:rFonts w:ascii="Arial" w:hAnsi="Arial" w:cs="Arial"/>
          <w:sz w:val="22"/>
          <w:szCs w:val="22"/>
          <w:lang w:val="id-ID"/>
        </w:rPr>
        <w:t>Secara keseluruhan, meskipun masih ada beberapa tantangan yang perlu diatasi, program DARLING telah menunjukkan keberhasilan yang signifikan dalam mencapai tujuannya dan berpotensi besar dalam menciptakan generasi penerus bangsa yang lebih cerdas melalui peningkatan budaya literasi.</w:t>
      </w:r>
    </w:p>
    <w:p w14:paraId="40DCFF5B" w14:textId="67E768AC" w:rsidR="000C5365" w:rsidRPr="00441A27" w:rsidRDefault="000C5365" w:rsidP="00367890">
      <w:pPr>
        <w:tabs>
          <w:tab w:val="left" w:pos="7740"/>
        </w:tabs>
        <w:ind w:firstLine="709"/>
        <w:jc w:val="both"/>
        <w:rPr>
          <w:rFonts w:ascii="Arial" w:hAnsi="Arial" w:cs="Arial"/>
          <w:b/>
          <w:bCs/>
          <w:sz w:val="22"/>
          <w:szCs w:val="22"/>
          <w:lang w:val="sv-SE" w:eastAsia="ja-JP"/>
        </w:rPr>
      </w:pPr>
    </w:p>
    <w:p w14:paraId="68272A68" w14:textId="6EC0C3CB" w:rsidR="000C5365" w:rsidRPr="00AF67AD" w:rsidRDefault="000C5365" w:rsidP="00AF67AD">
      <w:pPr>
        <w:pStyle w:val="BodyTextIndent3"/>
        <w:tabs>
          <w:tab w:val="left" w:pos="7740"/>
        </w:tabs>
        <w:ind w:firstLine="0"/>
        <w:rPr>
          <w:rFonts w:ascii="Arial" w:hAnsi="Arial" w:cs="Arial"/>
          <w:b/>
          <w:bCs/>
          <w:sz w:val="22"/>
          <w:szCs w:val="22"/>
          <w:lang w:val="sv-SE" w:eastAsia="ja-JP"/>
        </w:rPr>
      </w:pPr>
      <w:r w:rsidRPr="00441A27">
        <w:rPr>
          <w:rFonts w:ascii="Arial" w:hAnsi="Arial" w:cs="Arial"/>
          <w:b/>
          <w:color w:val="000000"/>
          <w:sz w:val="22"/>
          <w:szCs w:val="22"/>
          <w:lang w:eastAsia="ja-JP"/>
        </w:rPr>
        <w:t>DAFTAR PUSTAKA</w:t>
      </w:r>
    </w:p>
    <w:p w14:paraId="150D2447" w14:textId="050ED764"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Pr>
          <w:rFonts w:ascii="Arial" w:hAnsi="Arial" w:cs="Arial"/>
          <w:color w:val="000000"/>
          <w:sz w:val="22"/>
          <w:szCs w:val="22"/>
          <w:lang w:val="sv-SE" w:eastAsia="ja-JP"/>
        </w:rPr>
        <w:fldChar w:fldCharType="begin" w:fldLock="1"/>
      </w:r>
      <w:r>
        <w:rPr>
          <w:rFonts w:ascii="Arial" w:hAnsi="Arial" w:cs="Arial"/>
          <w:color w:val="000000"/>
          <w:sz w:val="22"/>
          <w:szCs w:val="22"/>
          <w:lang w:val="sv-SE" w:eastAsia="ja-JP"/>
        </w:rPr>
        <w:instrText xml:space="preserve">ADDIN Mendeley Bibliography CSL_BIBLIOGRAPHY </w:instrText>
      </w:r>
      <w:r>
        <w:rPr>
          <w:rFonts w:ascii="Arial" w:hAnsi="Arial" w:cs="Arial"/>
          <w:color w:val="000000"/>
          <w:sz w:val="22"/>
          <w:szCs w:val="22"/>
          <w:lang w:val="sv-SE" w:eastAsia="ja-JP"/>
        </w:rPr>
        <w:fldChar w:fldCharType="separate"/>
      </w:r>
      <w:r w:rsidRPr="00AF67AD">
        <w:rPr>
          <w:rFonts w:ascii="Arial" w:hAnsi="Arial" w:cs="Arial"/>
          <w:noProof/>
          <w:sz w:val="22"/>
        </w:rPr>
        <w:t xml:space="preserve">Agustina, R. S., &amp; Rahaju, T. (2021). Evaluasi Penyelenggaraan Pendidikan Inklusif Di Kota Surabaya. </w:t>
      </w:r>
      <w:r w:rsidRPr="00AF67AD">
        <w:rPr>
          <w:rFonts w:ascii="Arial" w:hAnsi="Arial" w:cs="Arial"/>
          <w:i/>
          <w:iCs/>
          <w:noProof/>
          <w:sz w:val="22"/>
        </w:rPr>
        <w:t>Publika</w:t>
      </w:r>
      <w:r w:rsidRPr="00AF67AD">
        <w:rPr>
          <w:rFonts w:ascii="Arial" w:hAnsi="Arial" w:cs="Arial"/>
          <w:noProof/>
          <w:sz w:val="22"/>
        </w:rPr>
        <w:t xml:space="preserve">, </w:t>
      </w:r>
      <w:r w:rsidRPr="00AF67AD">
        <w:rPr>
          <w:rFonts w:ascii="Arial" w:hAnsi="Arial" w:cs="Arial"/>
          <w:i/>
          <w:iCs/>
          <w:noProof/>
          <w:sz w:val="22"/>
        </w:rPr>
        <w:t>9</w:t>
      </w:r>
      <w:r w:rsidRPr="00AF67AD">
        <w:rPr>
          <w:rFonts w:ascii="Arial" w:hAnsi="Arial" w:cs="Arial"/>
          <w:noProof/>
          <w:sz w:val="22"/>
        </w:rPr>
        <w:t>(3), 109–124. https://doi.org/10.26740/publika.v9n3.p109-124</w:t>
      </w:r>
    </w:p>
    <w:p w14:paraId="343574EF"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Ainun, V. Q., Indartuti, E., &amp; Hariyoko, Y. (2022). Efektivitas Dinas Perpustakaan dan Kearsipan Provinsi Jawa Timur Dalam Meningkatkan Gemar Baca Masyarkat. </w:t>
      </w:r>
      <w:r w:rsidRPr="00AF67AD">
        <w:rPr>
          <w:rFonts w:ascii="Arial" w:hAnsi="Arial" w:cs="Arial"/>
          <w:i/>
          <w:iCs/>
          <w:noProof/>
          <w:sz w:val="22"/>
        </w:rPr>
        <w:t>Journal of Contemporary Public Administration (JCPA)</w:t>
      </w:r>
      <w:r w:rsidRPr="00AF67AD">
        <w:rPr>
          <w:rFonts w:ascii="Arial" w:hAnsi="Arial" w:cs="Arial"/>
          <w:noProof/>
          <w:sz w:val="22"/>
        </w:rPr>
        <w:t xml:space="preserve">, </w:t>
      </w:r>
      <w:r w:rsidRPr="00AF67AD">
        <w:rPr>
          <w:rFonts w:ascii="Arial" w:hAnsi="Arial" w:cs="Arial"/>
          <w:i/>
          <w:iCs/>
          <w:noProof/>
          <w:sz w:val="22"/>
        </w:rPr>
        <w:t>2</w:t>
      </w:r>
      <w:r w:rsidRPr="00AF67AD">
        <w:rPr>
          <w:rFonts w:ascii="Arial" w:hAnsi="Arial" w:cs="Arial"/>
          <w:noProof/>
          <w:sz w:val="22"/>
        </w:rPr>
        <w:t xml:space="preserve">(2), 57–67. </w:t>
      </w:r>
      <w:r w:rsidRPr="00AF67AD">
        <w:rPr>
          <w:rFonts w:ascii="Arial" w:hAnsi="Arial" w:cs="Arial"/>
          <w:noProof/>
          <w:sz w:val="22"/>
        </w:rPr>
        <w:lastRenderedPageBreak/>
        <w:t>https://doi.org/10.22225/jcpa.2.2.5891.57-67</w:t>
      </w:r>
    </w:p>
    <w:p w14:paraId="01D3D70F"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Dinas Perpustakaan dan Kearsipan Provinsi Jawa Timur. (2023). </w:t>
      </w:r>
      <w:r w:rsidRPr="00AF67AD">
        <w:rPr>
          <w:rFonts w:ascii="Arial" w:hAnsi="Arial" w:cs="Arial"/>
          <w:i/>
          <w:iCs/>
          <w:noProof/>
          <w:sz w:val="22"/>
        </w:rPr>
        <w:t>Ekspose Tingkat Kegemaran Membaca Jawa Timur Tahun 2023</w:t>
      </w:r>
      <w:r w:rsidRPr="00AF67AD">
        <w:rPr>
          <w:rFonts w:ascii="Arial" w:hAnsi="Arial" w:cs="Arial"/>
          <w:noProof/>
          <w:sz w:val="22"/>
        </w:rPr>
        <w:t>. https://disperpusip.jatimprov.go.id/2023/12/04/ekspose-tingkat-kegemaran-membaca-jawa-timur-tahun-2023/</w:t>
      </w:r>
    </w:p>
    <w:p w14:paraId="36EE12F2"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Dunn, W. N. (2003). </w:t>
      </w:r>
      <w:r w:rsidRPr="00AF67AD">
        <w:rPr>
          <w:rFonts w:ascii="Arial" w:hAnsi="Arial" w:cs="Arial"/>
          <w:i/>
          <w:iCs/>
          <w:noProof/>
          <w:sz w:val="22"/>
        </w:rPr>
        <w:t>Pengantar Analisis Kebijakan Publik</w:t>
      </w:r>
      <w:r w:rsidRPr="00AF67AD">
        <w:rPr>
          <w:rFonts w:ascii="Arial" w:hAnsi="Arial" w:cs="Arial"/>
          <w:noProof/>
          <w:sz w:val="22"/>
        </w:rPr>
        <w:t xml:space="preserve"> (M. Dr. Muhadjir Darwin (ed.); Cetakan Ke). GADJAH MADA UNIVERSITY PRESS.</w:t>
      </w:r>
    </w:p>
    <w:p w14:paraId="6659A61B"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Firly Erysa Faldilal Nuraini, &amp; Oktarizka Reviandani. (2023). Penerapan Pelayanan Prima Pada Dongeng Anak Remaja Keliling (Darling) Dinas Perpustakaan Dan Kearsipan Provinsi Jawa Timur. </w:t>
      </w:r>
      <w:r w:rsidRPr="00AF67AD">
        <w:rPr>
          <w:rFonts w:ascii="Arial" w:hAnsi="Arial" w:cs="Arial"/>
          <w:i/>
          <w:iCs/>
          <w:noProof/>
          <w:sz w:val="22"/>
        </w:rPr>
        <w:t>Journal Publicuho</w:t>
      </w:r>
      <w:r w:rsidRPr="00AF67AD">
        <w:rPr>
          <w:rFonts w:ascii="Arial" w:hAnsi="Arial" w:cs="Arial"/>
          <w:noProof/>
          <w:sz w:val="22"/>
        </w:rPr>
        <w:t xml:space="preserve">, </w:t>
      </w:r>
      <w:r w:rsidRPr="00AF67AD">
        <w:rPr>
          <w:rFonts w:ascii="Arial" w:hAnsi="Arial" w:cs="Arial"/>
          <w:i/>
          <w:iCs/>
          <w:noProof/>
          <w:sz w:val="22"/>
        </w:rPr>
        <w:t>6</w:t>
      </w:r>
      <w:r w:rsidRPr="00AF67AD">
        <w:rPr>
          <w:rFonts w:ascii="Arial" w:hAnsi="Arial" w:cs="Arial"/>
          <w:noProof/>
          <w:sz w:val="22"/>
        </w:rPr>
        <w:t>(4), 1478–1485. https://doi.org/10.35817/publicuho.v6i4.289</w:t>
      </w:r>
    </w:p>
    <w:p w14:paraId="184642A3"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Fitriani, L., &amp; Harjanty, R. (2023). Peran Perpustakaan Dalam Meningkatkan Minat Baca Anak Usia Dini. </w:t>
      </w:r>
      <w:r w:rsidRPr="00AF67AD">
        <w:rPr>
          <w:rFonts w:ascii="Arial" w:hAnsi="Arial" w:cs="Arial"/>
          <w:i/>
          <w:iCs/>
          <w:noProof/>
          <w:sz w:val="22"/>
        </w:rPr>
        <w:t>NUSRA: Jurnal Penelitian Dan Ilmu Pendidikan</w:t>
      </w:r>
      <w:r w:rsidRPr="00AF67AD">
        <w:rPr>
          <w:rFonts w:ascii="Arial" w:hAnsi="Arial" w:cs="Arial"/>
          <w:noProof/>
          <w:sz w:val="22"/>
        </w:rPr>
        <w:t xml:space="preserve">, </w:t>
      </w:r>
      <w:r w:rsidRPr="00AF67AD">
        <w:rPr>
          <w:rFonts w:ascii="Arial" w:hAnsi="Arial" w:cs="Arial"/>
          <w:i/>
          <w:iCs/>
          <w:noProof/>
          <w:sz w:val="22"/>
        </w:rPr>
        <w:t>4</w:t>
      </w:r>
      <w:r w:rsidRPr="00AF67AD">
        <w:rPr>
          <w:rFonts w:ascii="Arial" w:hAnsi="Arial" w:cs="Arial"/>
          <w:noProof/>
          <w:sz w:val="22"/>
        </w:rPr>
        <w:t>(2), 213–224. https://doi.org/10.55681/nusra.v4i2.844</w:t>
      </w:r>
    </w:p>
    <w:p w14:paraId="5A771F1C"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Indrasari, Y. (2024). </w:t>
      </w:r>
      <w:r w:rsidRPr="00AF67AD">
        <w:rPr>
          <w:rFonts w:ascii="Arial" w:hAnsi="Arial" w:cs="Arial"/>
          <w:i/>
          <w:iCs/>
          <w:noProof/>
          <w:sz w:val="22"/>
        </w:rPr>
        <w:t>UNESCO Sebut Minat Baca Orang Indonesia Masih Rendah</w:t>
      </w:r>
      <w:r w:rsidRPr="00AF67AD">
        <w:rPr>
          <w:rFonts w:ascii="Arial" w:hAnsi="Arial" w:cs="Arial"/>
          <w:noProof/>
          <w:sz w:val="22"/>
        </w:rPr>
        <w:t>. Radio Republik Indonesia. https://www.rri.co.id/daerah/649261/unesco-sebut-minat-baca-orang-indonesia-masih-rendah</w:t>
      </w:r>
    </w:p>
    <w:p w14:paraId="26F16258"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Normansyah, &amp; Arifin, J. (2020). Efektivitas Pengelolaan Arsip Pada Subbagian Umum Dan Kepegawaian Dinas Pekerjaan Umum Dan Penataan Ruang Kabupaten Tabalong. </w:t>
      </w:r>
      <w:r w:rsidRPr="00AF67AD">
        <w:rPr>
          <w:rFonts w:ascii="Arial" w:hAnsi="Arial" w:cs="Arial"/>
          <w:i/>
          <w:iCs/>
          <w:noProof/>
          <w:sz w:val="22"/>
        </w:rPr>
        <w:t>Jurnal Administrasi Publik &amp; Administrasi Bisnis</w:t>
      </w:r>
      <w:r w:rsidRPr="00AF67AD">
        <w:rPr>
          <w:rFonts w:ascii="Arial" w:hAnsi="Arial" w:cs="Arial"/>
          <w:noProof/>
          <w:sz w:val="22"/>
        </w:rPr>
        <w:t xml:space="preserve">, </w:t>
      </w:r>
      <w:r w:rsidRPr="00AF67AD">
        <w:rPr>
          <w:rFonts w:ascii="Arial" w:hAnsi="Arial" w:cs="Arial"/>
          <w:i/>
          <w:iCs/>
          <w:noProof/>
          <w:sz w:val="22"/>
        </w:rPr>
        <w:t>3</w:t>
      </w:r>
      <w:r w:rsidRPr="00AF67AD">
        <w:rPr>
          <w:rFonts w:ascii="Arial" w:hAnsi="Arial" w:cs="Arial"/>
          <w:noProof/>
          <w:sz w:val="22"/>
        </w:rPr>
        <w:t>(2), 1003–1015.</w:t>
      </w:r>
    </w:p>
    <w:p w14:paraId="15569666"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Nurrohmi, T. A., &amp; Rosdiana, W. (2020). Evaluasi Pelaksanaan Kurikulum 2013 Di Kelas Iv B Upt Sd Negeri 144 Gresik Kecamatan Driyorejo Kabupaten Gresik. </w:t>
      </w:r>
      <w:r w:rsidRPr="00AF67AD">
        <w:rPr>
          <w:rFonts w:ascii="Arial" w:hAnsi="Arial" w:cs="Arial"/>
          <w:i/>
          <w:iCs/>
          <w:noProof/>
          <w:sz w:val="22"/>
        </w:rPr>
        <w:t>Publika</w:t>
      </w:r>
      <w:r w:rsidRPr="00AF67AD">
        <w:rPr>
          <w:rFonts w:ascii="Arial" w:hAnsi="Arial" w:cs="Arial"/>
          <w:noProof/>
          <w:sz w:val="22"/>
        </w:rPr>
        <w:t>, 1–12. https://doi.org/10.26740/publika.v9n1.p1-12</w:t>
      </w:r>
    </w:p>
    <w:p w14:paraId="35D48505" w14:textId="77777777" w:rsidR="00AF67AD" w:rsidRPr="00AF67AD" w:rsidRDefault="00AF67AD" w:rsidP="00AF67AD">
      <w:pPr>
        <w:widowControl w:val="0"/>
        <w:autoSpaceDE w:val="0"/>
        <w:autoSpaceDN w:val="0"/>
        <w:adjustRightInd w:val="0"/>
        <w:spacing w:after="120"/>
        <w:ind w:left="480" w:hanging="480"/>
        <w:rPr>
          <w:rFonts w:ascii="Arial" w:hAnsi="Arial" w:cs="Arial"/>
          <w:noProof/>
          <w:sz w:val="22"/>
        </w:rPr>
      </w:pPr>
      <w:r w:rsidRPr="00AF67AD">
        <w:rPr>
          <w:rFonts w:ascii="Arial" w:hAnsi="Arial" w:cs="Arial"/>
          <w:noProof/>
          <w:sz w:val="22"/>
        </w:rPr>
        <w:t xml:space="preserve">Sugiyono. (2019). Metode Penelitian Kuantitatif, Kualitatif, dan R&amp;D ( 2nd ed). In </w:t>
      </w:r>
      <w:r w:rsidRPr="00AF67AD">
        <w:rPr>
          <w:rFonts w:ascii="Arial" w:hAnsi="Arial" w:cs="Arial"/>
          <w:i/>
          <w:iCs/>
          <w:noProof/>
          <w:sz w:val="22"/>
        </w:rPr>
        <w:t>Data Kualitatif</w:t>
      </w:r>
      <w:r w:rsidRPr="00AF67AD">
        <w:rPr>
          <w:rFonts w:ascii="Arial" w:hAnsi="Arial" w:cs="Arial"/>
          <w:noProof/>
          <w:sz w:val="22"/>
        </w:rPr>
        <w:t>.</w:t>
      </w:r>
    </w:p>
    <w:p w14:paraId="221260A7" w14:textId="0EE1BCA6" w:rsidR="00AF67AD" w:rsidRPr="00441A27" w:rsidRDefault="00AF67AD" w:rsidP="00F23A5E">
      <w:pPr>
        <w:tabs>
          <w:tab w:val="left" w:pos="7740"/>
        </w:tabs>
        <w:spacing w:after="120"/>
        <w:ind w:left="709" w:rightChars="10" w:right="24" w:hanging="709"/>
        <w:jc w:val="both"/>
        <w:rPr>
          <w:rFonts w:ascii="Arial" w:hAnsi="Arial" w:cs="Arial"/>
          <w:color w:val="000000"/>
          <w:sz w:val="22"/>
          <w:szCs w:val="22"/>
          <w:lang w:val="sv-SE" w:eastAsia="ja-JP"/>
        </w:rPr>
      </w:pPr>
      <w:r>
        <w:rPr>
          <w:rFonts w:ascii="Arial" w:hAnsi="Arial" w:cs="Arial"/>
          <w:color w:val="000000"/>
          <w:sz w:val="22"/>
          <w:szCs w:val="22"/>
          <w:lang w:val="sv-SE" w:eastAsia="ja-JP"/>
        </w:rPr>
        <w:fldChar w:fldCharType="end"/>
      </w:r>
    </w:p>
    <w:sectPr w:rsidR="00AF67AD" w:rsidRPr="00441A27" w:rsidSect="00761983">
      <w:headerReference w:type="default" r:id="rId9"/>
      <w:footerReference w:type="default" r:id="rId10"/>
      <w:type w:val="continuous"/>
      <w:pgSz w:w="11907" w:h="14175" w:code="9"/>
      <w:pgMar w:top="1418" w:right="1701" w:bottom="1418" w:left="1701" w:header="720" w:footer="720" w:gutter="0"/>
      <w:pgNumType w:start="475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ACA7" w14:textId="77777777" w:rsidR="00AF7B30" w:rsidRDefault="00AF7B30">
      <w:r>
        <w:separator/>
      </w:r>
    </w:p>
  </w:endnote>
  <w:endnote w:type="continuationSeparator" w:id="0">
    <w:p w14:paraId="7FFF9492" w14:textId="77777777" w:rsidR="00AF7B30" w:rsidRDefault="00AF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7654"/>
      <w:gridCol w:w="851"/>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r>
          <w:proofErr w:type="spellStart"/>
          <w:r w:rsidRPr="00D4284C">
            <w:rPr>
              <w:rFonts w:ascii="Arial" w:hAnsi="Arial" w:cs="Arial"/>
              <w:sz w:val="20"/>
            </w:rPr>
            <w:t>Jurnal</w:t>
          </w:r>
          <w:proofErr w:type="spellEnd"/>
          <w:r w:rsidRPr="00D4284C">
            <w:rPr>
              <w:rFonts w:ascii="Arial" w:hAnsi="Arial" w:cs="Arial"/>
              <w:sz w:val="20"/>
            </w:rPr>
            <w:t xml:space="preserve"> Pendidikan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E41A39" w:rsidRPr="00E41A39">
            <w:rPr>
              <w:rFonts w:ascii="Arial" w:hAnsi="Arial" w:cs="Arial"/>
              <w:noProof/>
              <w:color w:val="FFFFFF"/>
              <w:sz w:val="20"/>
            </w:rPr>
            <w:t>4</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64AE" w14:textId="77777777" w:rsidR="00AF7B30" w:rsidRDefault="00AF7B30">
      <w:r>
        <w:separator/>
      </w:r>
    </w:p>
  </w:footnote>
  <w:footnote w:type="continuationSeparator" w:id="0">
    <w:p w14:paraId="055BDED0" w14:textId="77777777" w:rsidR="00AF7B30" w:rsidRDefault="00AF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896"/>
      <w:gridCol w:w="3609"/>
    </w:tblGrid>
    <w:tr w:rsidR="00F23A5E" w:rsidRPr="002B40B0" w14:paraId="1AB9F66F" w14:textId="77777777" w:rsidTr="00685F8D">
      <w:trPr>
        <w:jc w:val="center"/>
      </w:trPr>
      <w:tc>
        <w:tcPr>
          <w:tcW w:w="4527" w:type="dxa"/>
          <w:shd w:val="clear" w:color="auto" w:fill="auto"/>
        </w:tcPr>
        <w:p w14:paraId="5C866D7D" w14:textId="77777777" w:rsidR="00F23A5E" w:rsidRPr="002B40B0" w:rsidRDefault="00F23A5E" w:rsidP="00685F8D">
          <w:pPr>
            <w:pStyle w:val="Header"/>
            <w:rPr>
              <w:rFonts w:ascii="Arial" w:hAnsi="Arial" w:cs="Arial"/>
              <w:sz w:val="20"/>
              <w:u w:val="single"/>
            </w:rPr>
          </w:pP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67B43444" w:rsidR="00F23A5E" w:rsidRPr="00C866EC" w:rsidRDefault="00F23A5E" w:rsidP="00685F8D">
          <w:pPr>
            <w:pStyle w:val="Header"/>
            <w:jc w:val="right"/>
            <w:rPr>
              <w:rFonts w:ascii="Arial" w:hAnsi="Arial" w:cs="Arial"/>
              <w:sz w:val="20"/>
              <w:lang w:val="id-ID"/>
            </w:rPr>
          </w:pPr>
          <w:r w:rsidRPr="002B40B0">
            <w:rPr>
              <w:rFonts w:ascii="Arial" w:hAnsi="Arial" w:cs="Arial"/>
              <w:sz w:val="20"/>
            </w:rPr>
            <w:t xml:space="preserve">Halaman </w:t>
          </w:r>
          <w:r w:rsidR="00761983">
            <w:rPr>
              <w:rFonts w:ascii="Arial" w:hAnsi="Arial" w:cs="Arial"/>
              <w:sz w:val="20"/>
            </w:rPr>
            <w:t xml:space="preserve">47516 </w:t>
          </w:r>
          <w:r w:rsidRPr="002B40B0">
            <w:rPr>
              <w:rFonts w:ascii="Arial" w:hAnsi="Arial" w:cs="Arial"/>
              <w:sz w:val="20"/>
            </w:rPr>
            <w:t>-</w:t>
          </w:r>
          <w:r w:rsidR="00761983">
            <w:rPr>
              <w:rFonts w:ascii="Arial" w:hAnsi="Arial" w:cs="Arial"/>
              <w:sz w:val="20"/>
            </w:rPr>
            <w:t xml:space="preserve"> 47523</w:t>
          </w:r>
        </w:p>
        <w:p w14:paraId="693E6BC9" w14:textId="2817B9C7" w:rsidR="00F23A5E" w:rsidRPr="00F23A5E" w:rsidRDefault="00F23A5E" w:rsidP="00F23A5E">
          <w:pPr>
            <w:pStyle w:val="Header"/>
            <w:jc w:val="right"/>
            <w:rPr>
              <w:sz w:val="20"/>
              <w:lang w:val="id-ID"/>
            </w:rPr>
          </w:pPr>
          <w:r w:rsidRPr="002B40B0">
            <w:rPr>
              <w:rFonts w:ascii="Arial" w:hAnsi="Arial" w:cs="Arial"/>
              <w:sz w:val="20"/>
            </w:rPr>
            <w:t xml:space="preserve">Volume </w:t>
          </w:r>
          <w:r w:rsidR="00761983">
            <w:rPr>
              <w:rFonts w:ascii="Arial" w:hAnsi="Arial" w:cs="Arial"/>
              <w:sz w:val="20"/>
            </w:rPr>
            <w:t>9</w:t>
          </w:r>
          <w:r w:rsidRPr="002B40B0">
            <w:rPr>
              <w:rFonts w:ascii="Arial" w:hAnsi="Arial" w:cs="Arial"/>
              <w:sz w:val="20"/>
            </w:rPr>
            <w:t xml:space="preserve"> </w:t>
          </w:r>
          <w:proofErr w:type="spellStart"/>
          <w:r w:rsidRPr="002B40B0">
            <w:rPr>
              <w:rFonts w:ascii="Arial" w:hAnsi="Arial" w:cs="Arial"/>
              <w:sz w:val="20"/>
            </w:rPr>
            <w:t>Nomor</w:t>
          </w:r>
          <w:proofErr w:type="spellEnd"/>
          <w:r w:rsidRPr="002B40B0">
            <w:rPr>
              <w:rFonts w:ascii="Arial" w:hAnsi="Arial" w:cs="Arial"/>
              <w:sz w:val="20"/>
            </w:rPr>
            <w:t xml:space="preserve"> </w:t>
          </w:r>
          <w:r w:rsidR="00761983">
            <w:rPr>
              <w:rFonts w:ascii="Arial" w:hAnsi="Arial" w:cs="Arial"/>
              <w:sz w:val="20"/>
            </w:rPr>
            <w:t>1</w:t>
          </w:r>
          <w:r w:rsidRPr="002B40B0">
            <w:rPr>
              <w:rFonts w:ascii="Arial" w:hAnsi="Arial" w:cs="Arial"/>
              <w:sz w:val="20"/>
            </w:rPr>
            <w:t xml:space="preserve"> </w:t>
          </w:r>
          <w:proofErr w:type="spellStart"/>
          <w:r w:rsidRPr="002B40B0">
            <w:rPr>
              <w:rFonts w:ascii="Arial" w:hAnsi="Arial" w:cs="Arial"/>
              <w:sz w:val="20"/>
            </w:rPr>
            <w:t>Tahun</w:t>
          </w:r>
          <w:proofErr w:type="spellEnd"/>
          <w:r w:rsidRPr="002B40B0">
            <w:rPr>
              <w:rFonts w:ascii="Arial" w:hAnsi="Arial" w:cs="Arial"/>
              <w:sz w:val="20"/>
            </w:rPr>
            <w:t xml:space="preserve"> </w:t>
          </w:r>
          <w:r w:rsidR="00761983">
            <w:rPr>
              <w:rFonts w:ascii="Arial" w:hAnsi="Arial" w:cs="Arial"/>
              <w:sz w:val="20"/>
            </w:rPr>
            <w:t>2025</w:t>
          </w:r>
        </w:p>
      </w:tc>
    </w:tr>
  </w:tbl>
  <w:p w14:paraId="4C9193D5" w14:textId="0047C613" w:rsidR="00441A27" w:rsidRPr="00F23A5E" w:rsidRDefault="00441A27" w:rsidP="00F23A5E">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FE2518"/>
    <w:multiLevelType w:val="hybridMultilevel"/>
    <w:tmpl w:val="678A98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15220"/>
    <w:multiLevelType w:val="hybridMultilevel"/>
    <w:tmpl w:val="8FD8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6912">
    <w:abstractNumId w:val="0"/>
  </w:num>
  <w:num w:numId="2" w16cid:durableId="566500211">
    <w:abstractNumId w:val="2"/>
  </w:num>
  <w:num w:numId="3" w16cid:durableId="61718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656C"/>
    <w:rsid w:val="000617C3"/>
    <w:rsid w:val="000644D4"/>
    <w:rsid w:val="00065A93"/>
    <w:rsid w:val="0007521E"/>
    <w:rsid w:val="000B051B"/>
    <w:rsid w:val="000C5365"/>
    <w:rsid w:val="000C55D2"/>
    <w:rsid w:val="00121910"/>
    <w:rsid w:val="00207893"/>
    <w:rsid w:val="00214D95"/>
    <w:rsid w:val="002505E0"/>
    <w:rsid w:val="002666CC"/>
    <w:rsid w:val="00280AD5"/>
    <w:rsid w:val="002A3C16"/>
    <w:rsid w:val="002E0BB7"/>
    <w:rsid w:val="00367890"/>
    <w:rsid w:val="00376E0B"/>
    <w:rsid w:val="003A70EB"/>
    <w:rsid w:val="003A7EA9"/>
    <w:rsid w:val="003E6340"/>
    <w:rsid w:val="004256E9"/>
    <w:rsid w:val="00441A27"/>
    <w:rsid w:val="004C2568"/>
    <w:rsid w:val="004D2109"/>
    <w:rsid w:val="004D40DD"/>
    <w:rsid w:val="004D6881"/>
    <w:rsid w:val="004E5D2F"/>
    <w:rsid w:val="00503D3C"/>
    <w:rsid w:val="00511521"/>
    <w:rsid w:val="005149BB"/>
    <w:rsid w:val="00562E66"/>
    <w:rsid w:val="00572207"/>
    <w:rsid w:val="005777C9"/>
    <w:rsid w:val="006433A9"/>
    <w:rsid w:val="00652DCA"/>
    <w:rsid w:val="00654316"/>
    <w:rsid w:val="006610C6"/>
    <w:rsid w:val="006B08A4"/>
    <w:rsid w:val="006B43FE"/>
    <w:rsid w:val="006B69F1"/>
    <w:rsid w:val="007026DA"/>
    <w:rsid w:val="00711F99"/>
    <w:rsid w:val="007474D9"/>
    <w:rsid w:val="00761983"/>
    <w:rsid w:val="0078772F"/>
    <w:rsid w:val="007C11FA"/>
    <w:rsid w:val="007D60ED"/>
    <w:rsid w:val="00810692"/>
    <w:rsid w:val="00836183"/>
    <w:rsid w:val="008B6AEB"/>
    <w:rsid w:val="008C095B"/>
    <w:rsid w:val="008D01E3"/>
    <w:rsid w:val="008F5777"/>
    <w:rsid w:val="009020FF"/>
    <w:rsid w:val="009065BC"/>
    <w:rsid w:val="00932570"/>
    <w:rsid w:val="00974942"/>
    <w:rsid w:val="00977996"/>
    <w:rsid w:val="009B4B01"/>
    <w:rsid w:val="009E2766"/>
    <w:rsid w:val="009E4772"/>
    <w:rsid w:val="00A04E2C"/>
    <w:rsid w:val="00A051C2"/>
    <w:rsid w:val="00A10243"/>
    <w:rsid w:val="00A26F25"/>
    <w:rsid w:val="00AE7FEF"/>
    <w:rsid w:val="00AF67AD"/>
    <w:rsid w:val="00AF7B30"/>
    <w:rsid w:val="00B3058E"/>
    <w:rsid w:val="00B51AFE"/>
    <w:rsid w:val="00B733A4"/>
    <w:rsid w:val="00B96FDC"/>
    <w:rsid w:val="00BC7B1E"/>
    <w:rsid w:val="00BD2C93"/>
    <w:rsid w:val="00BD77E1"/>
    <w:rsid w:val="00C12D8F"/>
    <w:rsid w:val="00C359CF"/>
    <w:rsid w:val="00C5298E"/>
    <w:rsid w:val="00C54103"/>
    <w:rsid w:val="00C80748"/>
    <w:rsid w:val="00C94153"/>
    <w:rsid w:val="00CF0A3A"/>
    <w:rsid w:val="00D02D6B"/>
    <w:rsid w:val="00D05B81"/>
    <w:rsid w:val="00D05F1B"/>
    <w:rsid w:val="00D26A29"/>
    <w:rsid w:val="00D65F5B"/>
    <w:rsid w:val="00D70E95"/>
    <w:rsid w:val="00DB2412"/>
    <w:rsid w:val="00DC11AF"/>
    <w:rsid w:val="00DD3FC3"/>
    <w:rsid w:val="00DF7018"/>
    <w:rsid w:val="00E41A39"/>
    <w:rsid w:val="00E55568"/>
    <w:rsid w:val="00E70057"/>
    <w:rsid w:val="00E77E6E"/>
    <w:rsid w:val="00E9211D"/>
    <w:rsid w:val="00E95238"/>
    <w:rsid w:val="00EC5954"/>
    <w:rsid w:val="00EE10C1"/>
    <w:rsid w:val="00F062CB"/>
    <w:rsid w:val="00F23A5E"/>
    <w:rsid w:val="00F3521E"/>
    <w:rsid w:val="00F5656C"/>
    <w:rsid w:val="00FA4A23"/>
    <w:rsid w:val="00FE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B95F"/>
  <w15:docId w15:val="{6D20B33C-1302-4C5B-A3AA-C726EA53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styleId="UnresolvedMention">
    <w:name w:val="Unresolved Mention"/>
    <w:basedOn w:val="DefaultParagraphFont"/>
    <w:uiPriority w:val="99"/>
    <w:semiHidden/>
    <w:unhideWhenUsed/>
    <w:rsid w:val="00367890"/>
    <w:rPr>
      <w:color w:val="605E5C"/>
      <w:shd w:val="clear" w:color="auto" w:fill="E1DFDD"/>
    </w:rPr>
  </w:style>
  <w:style w:type="paragraph" w:styleId="ListParagraph">
    <w:name w:val="List Paragraph"/>
    <w:basedOn w:val="Normal"/>
    <w:uiPriority w:val="34"/>
    <w:qFormat/>
    <w:rsid w:val="00367890"/>
    <w:pPr>
      <w:spacing w:after="160" w:line="259" w:lineRule="auto"/>
      <w:ind w:left="720"/>
      <w:contextualSpacing/>
    </w:pPr>
    <w:rPr>
      <w:rFonts w:asciiTheme="minorHAnsi" w:eastAsiaTheme="minorHAnsi" w:hAnsiTheme="minorHAnsi" w:cstheme="minorBidi"/>
      <w:kern w:val="2"/>
      <w:sz w:val="22"/>
      <w:szCs w:val="2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adne2023@gmail.com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C345-3582-42C1-B8A1-CF48D965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44784</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FIRMAN HAMDI</cp:lastModifiedBy>
  <cp:revision>2</cp:revision>
  <cp:lastPrinted>2013-07-03T20:01:00Z</cp:lastPrinted>
  <dcterms:created xsi:type="dcterms:W3CDTF">2025-02-17T06:09:00Z</dcterms:created>
  <dcterms:modified xsi:type="dcterms:W3CDTF">2025-02-17T06:09:00Z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f70c69ee-4bc4-3075-a9d4-5423d10cb166</vt:lpwstr>
  </property>
  <property fmtid="{D5CDD505-2E9C-101B-9397-08002B2CF9AE}" pid="24" name="Mendeley Citation Style_1">
    <vt:lpwstr>http://www.zotero.org/styles/apa</vt:lpwstr>
  </property>
</Properties>
</file>